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337638" w:rsidTr="00337638">
        <w:tc>
          <w:tcPr>
            <w:tcW w:w="0" w:type="auto"/>
            <w:shd w:val="clear" w:color="auto" w:fill="FFFFFF"/>
            <w:hideMark/>
          </w:tcPr>
          <w:p w:rsidR="00337638" w:rsidRDefault="00337638">
            <w:pPr>
              <w:pStyle w:val="3"/>
              <w:jc w:val="both"/>
              <w:rPr>
                <w:rFonts w:ascii="Tahoma" w:hAnsi="Tahoma" w:cs="Tahoma"/>
                <w:color w:val="706D6D"/>
              </w:rPr>
            </w:pPr>
            <w:r>
              <w:rPr>
                <w:rFonts w:ascii="Tahoma" w:hAnsi="Tahoma" w:cs="Tahoma"/>
                <w:color w:val="706D6D"/>
              </w:rPr>
              <w:t xml:space="preserve">Об утверждении административного регламента «Осуществление муниципального </w:t>
            </w:r>
            <w:proofErr w:type="gramStart"/>
            <w:r>
              <w:rPr>
                <w:rFonts w:ascii="Tahoma" w:hAnsi="Tahoma" w:cs="Tahoma"/>
                <w:color w:val="706D6D"/>
              </w:rPr>
              <w:t>контроля за</w:t>
            </w:r>
            <w:proofErr w:type="gramEnd"/>
            <w:r>
              <w:rPr>
                <w:rFonts w:ascii="Tahoma" w:hAnsi="Tahoma" w:cs="Tahoma"/>
                <w:color w:val="706D6D"/>
              </w:rPr>
              <w:t xml:space="preserve"> обеспечением сохранности автомобильных дорог местного значения в границах </w:t>
            </w:r>
            <w:proofErr w:type="spellStart"/>
            <w:r>
              <w:rPr>
                <w:rFonts w:ascii="Tahoma" w:hAnsi="Tahoma" w:cs="Tahoma"/>
                <w:color w:val="706D6D"/>
              </w:rPr>
              <w:t>Жемчужненского</w:t>
            </w:r>
            <w:proofErr w:type="spellEnd"/>
            <w:r>
              <w:rPr>
                <w:rFonts w:ascii="Tahoma" w:hAnsi="Tahoma" w:cs="Tahoma"/>
                <w:color w:val="706D6D"/>
              </w:rPr>
              <w:t xml:space="preserve"> сельсовета».</w:t>
            </w:r>
          </w:p>
          <w:p w:rsidR="00337638" w:rsidRDefault="00337638">
            <w:pPr>
              <w:spacing w:after="24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rFonts w:ascii="Tahoma" w:hAnsi="Tahoma" w:cs="Tahoma"/>
                <w:color w:val="706D6D"/>
                <w:sz w:val="20"/>
                <w:szCs w:val="20"/>
              </w:rPr>
              <w:br/>
            </w:r>
            <w:r>
              <w:rPr>
                <w:rFonts w:ascii="Tahoma" w:hAnsi="Tahoma" w:cs="Tahoma"/>
                <w:color w:val="706D6D"/>
                <w:sz w:val="20"/>
                <w:szCs w:val="20"/>
              </w:rPr>
              <w:br/>
            </w:r>
            <w:bookmarkStart w:id="0" w:name="_GoBack"/>
            <w:r>
              <w:rPr>
                <w:rFonts w:ascii="Tahoma" w:hAnsi="Tahoma" w:cs="Tahoma"/>
                <w:color w:val="706D6D"/>
                <w:sz w:val="20"/>
                <w:szCs w:val="20"/>
              </w:rPr>
              <w:t>постановление от 17.06.2014 № 45</w:t>
            </w:r>
            <w:bookmarkEnd w:id="0"/>
          </w:p>
          <w:p w:rsidR="00337638" w:rsidRDefault="00337638">
            <w:pPr>
              <w:pStyle w:val="1"/>
              <w:jc w:val="center"/>
              <w:rPr>
                <w:rFonts w:ascii="Tahoma" w:hAnsi="Tahoma" w:cs="Tahoma"/>
                <w:color w:val="706D6D"/>
              </w:rPr>
            </w:pPr>
            <w:r>
              <w:rPr>
                <w:color w:val="706D6D"/>
                <w:sz w:val="24"/>
                <w:szCs w:val="24"/>
              </w:rPr>
              <w:t>Российская Федерация</w:t>
            </w:r>
          </w:p>
          <w:p w:rsidR="00337638" w:rsidRDefault="00337638">
            <w:pPr>
              <w:spacing w:after="225"/>
              <w:jc w:val="center"/>
              <w:rPr>
                <w:rFonts w:ascii="Times New Roman" w:hAnsi="Times New Roman" w:cs="Times New Roman"/>
                <w:color w:val="706D6D"/>
              </w:rPr>
            </w:pPr>
            <w:r>
              <w:rPr>
                <w:color w:val="706D6D"/>
              </w:rPr>
              <w:t>Республика Хакасия</w:t>
            </w:r>
          </w:p>
          <w:p w:rsidR="00337638" w:rsidRDefault="00337638">
            <w:pPr>
              <w:pStyle w:val="1"/>
              <w:jc w:val="center"/>
              <w:rPr>
                <w:rFonts w:ascii="Tahoma" w:hAnsi="Tahoma" w:cs="Tahoma"/>
                <w:color w:val="706D6D"/>
              </w:rPr>
            </w:pPr>
            <w:r>
              <w:rPr>
                <w:color w:val="706D6D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706D6D"/>
                <w:sz w:val="24"/>
                <w:szCs w:val="24"/>
              </w:rPr>
              <w:t>Жемчужненского</w:t>
            </w:r>
            <w:proofErr w:type="spellEnd"/>
            <w:r>
              <w:rPr>
                <w:color w:val="706D6D"/>
                <w:sz w:val="24"/>
                <w:szCs w:val="24"/>
              </w:rPr>
              <w:t xml:space="preserve"> сельсовета</w:t>
            </w:r>
          </w:p>
          <w:p w:rsidR="00337638" w:rsidRDefault="00337638">
            <w:pPr>
              <w:pStyle w:val="1"/>
              <w:jc w:val="center"/>
              <w:rPr>
                <w:rFonts w:ascii="Tahoma" w:hAnsi="Tahoma" w:cs="Tahoma"/>
                <w:color w:val="706D6D"/>
              </w:rPr>
            </w:pPr>
            <w:proofErr w:type="spellStart"/>
            <w:r>
              <w:rPr>
                <w:color w:val="706D6D"/>
                <w:sz w:val="24"/>
                <w:szCs w:val="24"/>
              </w:rPr>
              <w:t>Ширинского</w:t>
            </w:r>
            <w:proofErr w:type="spellEnd"/>
            <w:r>
              <w:rPr>
                <w:color w:val="706D6D"/>
                <w:sz w:val="24"/>
                <w:szCs w:val="24"/>
              </w:rPr>
              <w:t xml:space="preserve"> района</w:t>
            </w:r>
          </w:p>
          <w:p w:rsidR="00337638" w:rsidRDefault="00337638">
            <w:pPr>
              <w:spacing w:after="225"/>
              <w:jc w:val="center"/>
              <w:rPr>
                <w:rFonts w:ascii="Times New Roman" w:hAnsi="Times New Roman" w:cs="Times New Roman"/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center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center"/>
              <w:rPr>
                <w:color w:val="706D6D"/>
              </w:rPr>
            </w:pPr>
            <w:r>
              <w:rPr>
                <w:color w:val="706D6D"/>
              </w:rPr>
              <w:t>ПОСТАНОВЛЕНИЕ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от  17.06.2014 г.                              п. Жемчужный                                          № 45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8"/>
            </w:tblGrid>
            <w:tr w:rsidR="00337638">
              <w:trPr>
                <w:trHeight w:val="1377"/>
              </w:trPr>
              <w:tc>
                <w:tcPr>
                  <w:tcW w:w="53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7638" w:rsidRDefault="00337638">
                  <w:pPr>
                    <w:spacing w:after="225"/>
                    <w:rPr>
                      <w:sz w:val="24"/>
                      <w:szCs w:val="24"/>
                    </w:rPr>
                  </w:pPr>
                  <w:r>
                    <w:t xml:space="preserve">Об утверждении  административного регламента «Осуществление муниципального </w:t>
                  </w:r>
                  <w:proofErr w:type="gramStart"/>
                  <w:r>
                    <w:t>контроля за</w:t>
                  </w:r>
                  <w:proofErr w:type="gramEnd"/>
                  <w:r>
                    <w:t xml:space="preserve"> обеспечением сохранности автомобильных дорог местного значения в границах </w:t>
                  </w:r>
                  <w:proofErr w:type="spellStart"/>
                  <w:r>
                    <w:t>Жемчужненского</w:t>
                  </w:r>
                  <w:proofErr w:type="spellEnd"/>
                  <w:r>
                    <w:t xml:space="preserve"> сельсовета».</w:t>
                  </w:r>
                </w:p>
              </w:tc>
            </w:tr>
          </w:tbl>
          <w:p w:rsidR="00337638" w:rsidRDefault="00337638">
            <w:pPr>
              <w:spacing w:after="225"/>
              <w:ind w:firstLine="708"/>
              <w:jc w:val="both"/>
              <w:rPr>
                <w:rFonts w:ascii="Times New Roman" w:hAnsi="Times New Roman" w:cs="Times New Roman"/>
                <w:color w:val="706D6D"/>
                <w:sz w:val="24"/>
                <w:szCs w:val="24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ind w:right="-485"/>
              <w:jc w:val="both"/>
              <w:rPr>
                <w:color w:val="706D6D"/>
              </w:rPr>
            </w:pPr>
            <w:r>
              <w:rPr>
                <w:color w:val="706D6D"/>
              </w:rPr>
              <w:t>      В соответствии  с пунктом  5 части 1 статьи 14 Федерального закона от 06 октября 2003 года  № 131 - ФЗ  «Об общих принципах организации местного  самоуправления    в  Российской Федерации»,  статьей  6  Федерального  закона  от 26 декабря 2008 года                № 294-ФЗ «О  защите  прав  юридических  лиц  и индивидуальных предпринимателей при осуществлении государственного контрол</w:t>
            </w:r>
            <w:proofErr w:type="gramStart"/>
            <w:r>
              <w:rPr>
                <w:color w:val="706D6D"/>
              </w:rPr>
              <w:t>я(</w:t>
            </w:r>
            <w:proofErr w:type="gramEnd"/>
            <w:r>
              <w:rPr>
                <w:color w:val="706D6D"/>
              </w:rPr>
              <w:t>надзора) и муниципального контроля»,  Федеральным законом   от 08 ноября 2007 года № 257-ФЗ «Об автомобильных дорогах и о дорожной  деятельности  в Российской   Федерации   и  о   внесении   изменений   в  отдельные  законодательные  акты Российской  </w:t>
            </w:r>
            <w:proofErr w:type="spellStart"/>
            <w:r>
              <w:rPr>
                <w:color w:val="706D6D"/>
              </w:rPr>
              <w:t>Федерации»</w:t>
            </w:r>
            <w:proofErr w:type="gramStart"/>
            <w:r>
              <w:rPr>
                <w:color w:val="706D6D"/>
              </w:rPr>
              <w:t>,и</w:t>
            </w:r>
            <w:proofErr w:type="spellEnd"/>
            <w:proofErr w:type="gramEnd"/>
            <w:r>
              <w:rPr>
                <w:color w:val="706D6D"/>
              </w:rPr>
              <w:t xml:space="preserve">  Федеральным  законом  от  10 декабря  1995  года № 196-ФЗ  «О безопасности дорожного движения», </w:t>
            </w:r>
            <w:hyperlink r:id="rId6" w:history="1">
              <w:r>
                <w:rPr>
                  <w:rStyle w:val="a6"/>
                  <w:color w:val="2575B3"/>
                </w:rPr>
                <w:t>Устав</w:t>
              </w:r>
            </w:hyperlink>
            <w:r>
              <w:rPr>
                <w:color w:val="706D6D"/>
              </w:rPr>
              <w:t xml:space="preserve">ом </w:t>
            </w:r>
            <w:r>
              <w:rPr>
                <w:color w:val="706D6D"/>
              </w:rPr>
              <w:lastRenderedPageBreak/>
              <w:t>муниципального    образования    </w:t>
            </w:r>
            <w:proofErr w:type="spellStart"/>
            <w:r>
              <w:rPr>
                <w:color w:val="706D6D"/>
              </w:rPr>
              <w:t>Жемчужненский</w:t>
            </w:r>
            <w:proofErr w:type="spellEnd"/>
            <w:r>
              <w:rPr>
                <w:color w:val="706D6D"/>
              </w:rPr>
              <w:t xml:space="preserve">    сельсовет    </w:t>
            </w:r>
            <w:proofErr w:type="spellStart"/>
            <w:r>
              <w:rPr>
                <w:color w:val="706D6D"/>
              </w:rPr>
              <w:t>Ширинского</w:t>
            </w:r>
            <w:proofErr w:type="spellEnd"/>
            <w:r>
              <w:rPr>
                <w:color w:val="706D6D"/>
              </w:rPr>
              <w:t xml:space="preserve">    района   Республики  Хакасия,  в  целях   установления   порядка организации и осуществления муниципального контроля за сохранностью автомобильных дорог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сельского поселения,</w:t>
            </w:r>
          </w:p>
          <w:p w:rsidR="00337638" w:rsidRDefault="00337638">
            <w:pPr>
              <w:spacing w:after="225"/>
              <w:ind w:right="-485"/>
              <w:jc w:val="both"/>
              <w:rPr>
                <w:color w:val="706D6D"/>
              </w:rPr>
            </w:pPr>
            <w:r>
              <w:rPr>
                <w:color w:val="706D6D"/>
              </w:rPr>
              <w:t>администрация ПОСТАНОВЛЯЕТ:</w:t>
            </w:r>
            <w:r>
              <w:rPr>
                <w:color w:val="706D6D"/>
              </w:rPr>
              <w:br/>
              <w:t>      1. Утвердить      прилагаемый   Административный    регламент     « Осуществление  муниципального    </w:t>
            </w:r>
            <w:proofErr w:type="gramStart"/>
            <w:r>
              <w:rPr>
                <w:color w:val="706D6D"/>
              </w:rPr>
              <w:t>контроля   за</w:t>
            </w:r>
            <w:proofErr w:type="gramEnd"/>
            <w:r>
              <w:rPr>
                <w:color w:val="706D6D"/>
              </w:rPr>
              <w:t xml:space="preserve">    обеспечением    сохранности    автомобильных дорог местного значения в границах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сельсовета» (приложение 1).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     2.  Настоящее решение вступает в силу со дня официального опубликования (обнародования).</w:t>
            </w:r>
          </w:p>
          <w:p w:rsidR="00337638" w:rsidRDefault="00337638">
            <w:pPr>
              <w:spacing w:after="225"/>
              <w:ind w:right="-365"/>
              <w:jc w:val="both"/>
              <w:rPr>
                <w:color w:val="706D6D"/>
              </w:rPr>
            </w:pPr>
            <w:r>
              <w:rPr>
                <w:color w:val="706D6D"/>
              </w:rPr>
              <w:t>      3. Контроль исполнения настоящего постановления оставляю за собой.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        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 </w:t>
            </w:r>
          </w:p>
          <w:p w:rsidR="00337638" w:rsidRDefault="00337638">
            <w:pPr>
              <w:spacing w:after="225"/>
              <w:jc w:val="both"/>
              <w:rPr>
                <w:color w:val="706D6D"/>
                <w:sz w:val="24"/>
                <w:szCs w:val="24"/>
              </w:rPr>
            </w:pPr>
            <w:r>
              <w:rPr>
                <w:color w:val="706D6D"/>
              </w:rPr>
              <w:t xml:space="preserve">Глава 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                                               </w:t>
            </w:r>
            <w:proofErr w:type="spellStart"/>
            <w:r>
              <w:rPr>
                <w:color w:val="706D6D"/>
              </w:rPr>
              <w:t>С.Е.Ашуркин</w:t>
            </w:r>
            <w:proofErr w:type="spellEnd"/>
          </w:p>
        </w:tc>
      </w:tr>
    </w:tbl>
    <w:p w:rsidR="002F30B1" w:rsidRPr="00B8500D" w:rsidRDefault="002F30B1" w:rsidP="00337638"/>
    <w:sectPr w:rsidR="002F30B1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F30B1"/>
    <w:rsid w:val="00323A66"/>
    <w:rsid w:val="00337638"/>
    <w:rsid w:val="003C63EB"/>
    <w:rsid w:val="003D39C7"/>
    <w:rsid w:val="00455343"/>
    <w:rsid w:val="004D430D"/>
    <w:rsid w:val="00516387"/>
    <w:rsid w:val="0052223A"/>
    <w:rsid w:val="0056009F"/>
    <w:rsid w:val="0058762D"/>
    <w:rsid w:val="006778FE"/>
    <w:rsid w:val="006C3E62"/>
    <w:rsid w:val="00731028"/>
    <w:rsid w:val="007A5069"/>
    <w:rsid w:val="00877E51"/>
    <w:rsid w:val="008E72B5"/>
    <w:rsid w:val="009B5A47"/>
    <w:rsid w:val="009F0117"/>
    <w:rsid w:val="00A226EB"/>
    <w:rsid w:val="00B60DF6"/>
    <w:rsid w:val="00B8500D"/>
    <w:rsid w:val="00BB01B6"/>
    <w:rsid w:val="00C23D2D"/>
    <w:rsid w:val="00CF6DC6"/>
    <w:rsid w:val="00E50467"/>
    <w:rsid w:val="00E6411C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87;n=33528;fld=134;dst=10099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2023-08-25T04:01:00Z</dcterms:created>
  <dcterms:modified xsi:type="dcterms:W3CDTF">2023-08-25T04:01:00Z</dcterms:modified>
</cp:coreProperties>
</file>