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26 от 23.12.2015г. «Об утверждении бюджета муниципального образования Жемчужненский сельсовет на 2016 год и на плановый период 2017 и 2018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16.03.2016 № 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16.03.2016г.                                     п.Жемчужный                                        №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26  от 23.12.2015г.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2017 и 2018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23.12.2015   № 26  в связи с   уточнением  КБК доходов и 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26  от 23.12.2015г. «Об утверждении   бюджета муниципального образования Жемчужненский сельсовет на 2016 год и на плановый период 2017 и 2018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2016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9900,2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10700,2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местного бюджета в сумме 800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2. Утвердить нормативную величину Резервного фонда муниципального образования Жемчужненский сельсовет на 2016 год в сумме 250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1 «Источники финансирования дефицита бюджета муниципального образования Жемчужненский сельсовет на  2016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Приложение № 3 «Доходы бюджета муниципального образования Жемчужненский сельсовет на  2016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5.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2016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6. Приложение № 9 «Ведомственная структура расходов муниципального образования Жемчужненский сельсовет на 2016 год» изложить в новой редакции согласно приложению        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8.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2016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