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Генерального плана, совмещенного с проектом планировки п. Жемчужный и п. Колодезный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№ 23 от 10.07.2014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10.07.2014  г.                             п.Жемчужный              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Генерального плана,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совмещенного с проектом планировки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п. Жемчужный 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21 марта  2014 года Совет депутатов Жемчужненский сельсовет,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 предложенный  администрацией  муниципального 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сельсовет,  и разработчиком ОАО Архитектурное бюро «Квартал» проект Генерального плана, совмещенного с проектом планировки  п. Жемчужный и п. Колодезный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депутатов Жемчужненского сельсовета     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Жемчужненского сельсовета                                                                    С.Е. 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