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05.03.2019 № 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05.03.2019  г.                                       п.Жемчужный                                                   №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внесении изменений в  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землепользования и застройки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В соответствии с пунктом 4 части 10 статьи 35 Федерального закона от 06.10.2003 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27 сентября 2018 года Совет депутатов Жемчужненского сельсовета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1. Территорию земельного участка площадью 8000 кв.м.  (приложение 2), расположенную п. Жемчужный, ул. Староверова, севернее земельного участка  № 1Е, входящую в зону  РТ  «Зона резервных территорий, не задействованных в градостроительной деятельности», выделить и определить для нее зону, как Ж1 «Зону жилой усадебной застройки», </w:t>
      </w:r>
      <w:r>
        <w:rPr>
          <w:rFonts w:ascii="times new roman&amp;quot;"/>
          <w:color w:val="000000"/>
          <w:sz w:val="26"/>
          <w:rtl w:val="off"/>
          <w:lang w:val="en-US"/>
        </w:rPr>
        <w:t>принять и утвердить решения по внесению изменений в Правила землепользования и застройки п.Жемчужный и п.Колодезный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 Земельный участок, расположенный  на территории  в микрорайоне поселка Колодезный между Детским садом, школой и домом № 2, согласно схемы,  выделить и определить для него зону, как   зону ОД «Общественно-деловая зона»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Земельный участок с кадастровым номером 19:11:020108:1,  входящий в зону «Зону садоводства и дачного хозяйства » СХ.1 , расположенного по адресу: Республика Хакасия, Ширинский район, п. Жемчужный, улица Раздольная,1 К.  выделить и определить для него зону, как,  Р.2. «Зону учреждений отдыха и туризма » с видом разрешенного использования «для размещения базы отдыха»,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