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a="http://schemas.openxmlformats.org/drawingml/2006/main" xmlns:wps="http://schemas.microsoft.com/office/word/2010/wordprocessingShape" xmlns:wpg="http://schemas.microsoft.com/office/word/2010/wordprocessingGroup" xmlns:wp14="http://schemas.microsoft.com/office/word/2010/wordprocessingDrawing" xmlns:w14="http://schemas.microsoft.com/office/word/2010/wordml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pi="http://schemas.microsoft.com/office/word/2010/wordprocessingInk" xmlns:aink="http://schemas.microsoft.com/office/drawing/2016/ink" xmlns:dgm="http://schemas.openxmlformats.org/drawingml/2006/diagram">
  <w:body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36"/>
          <w:lang w:val="en-US"/>
        </w:rPr>
      </w:pPr>
      <w:r>
        <w:rPr>
          <w:rFonts w:ascii="tahoma"/>
          <w:color w:val="000000"/>
          <w:sz w:val="36"/>
          <w:rtl w:val="off"/>
          <w:lang w:val="en-US"/>
        </w:rPr>
        <w:t>О принятии проекта решения «О внесении изменений и дополнений в Устав муниципального образования Жемчужненский сельсовет Ширинского района Республики Хакасия»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lang w:val="en-US"/>
        </w:rPr>
        <w:br w:type="textWrapping"/>
      </w:r>
      <w:r>
        <w:rPr>
          <w:rFonts w:ascii="Segoe UI"/>
          <w:color w:val="000000"/>
          <w:sz w:val="18"/>
          <w:lang w:val="en-US"/>
        </w:rPr>
        <w:br w:type="textWrapping"/>
      </w:r>
      <w:r>
        <w:rPr>
          <w:rFonts w:ascii="tahoma"/>
          <w:color w:val="000000"/>
          <w:sz w:val="20"/>
          <w:rtl w:val="off"/>
          <w:lang w:val="en-US"/>
        </w:rPr>
        <w:t>решение от 20.11.2018 № 22</w:t>
      </w:r>
      <w:r>
        <w:rPr>
          <w:rFonts w:ascii="Segoe UI"/>
          <w:color w:val="000000"/>
          <w:sz w:val="18"/>
          <w:lang w:val="en-US"/>
        </w:rPr>
        <w:br w:type="textWrapping"/>
      </w:r>
      <w:r>
        <w:rPr>
          <w:rFonts w:ascii="Segoe UI"/>
          <w:color w:val="000000"/>
          <w:sz w:val="18"/>
          <w:lang w:val="en-US"/>
        </w:rPr>
        <w:br w:type="textWrapping"/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center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РОССИЙСКАЯ ФЕДЕРАЦИЯ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center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РЕСПУБЛИКА ХАКАСИЯ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center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СОВЕТ ДЕПУТАТОВ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center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ЖЕМЧУЖНЕНСКОГО СЕЛЬСОВЕТА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center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ШИРИНСКОГО РАЙОНА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center"/>
        <w:rPr>
          <w:rFonts w:ascii="tahoma"/>
          <w:color w:val="000000"/>
          <w:sz w:val="20"/>
          <w:lang w:val="en-US"/>
        </w:rPr>
      </w:pPr>
      <w:r>
        <w:rPr>
          <w:rFonts w:ascii="tahoma"/>
          <w:b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center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РЕШЕНИЕ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center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от 20.11.2018 г.                                     п.Жемчужный                                            №  22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О принятии  проекта решения «О внесении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изменений и дополнений в Устав муниципального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образования Жемчужненский сельсовет Ширинского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района Республики Хакасия»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 xml:space="preserve">           Рассмотрев   проект решения «О внесении изменений и дополнений в Устав муниципального образования Жемчужненский сельсовет Ширинского района Республики Хакасия», руководствуясь пунктом 1 части 10 статьи 35  Федерального закона от 06 октября 2003г. № 131-ФЗ «Об общих принципах организации местного самоуправления в Российской Федерации» (с последующими изменениями),  Совет депутатов Жемчужненского сельсовета Ширинского района Республики Хакасия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 xml:space="preserve">РЕШИЛ:  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 xml:space="preserve">        1. Принять проект решения «О внесении изменений и дополнений в Устав муниципального образования Жемчужненский сельсовет Ширинского района Республики Хакасия» за основу   (Приложение 1).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 xml:space="preserve">        2.  Опубликовать (обнародовать)  проект решения «О внесении изменений   и   дополнений в Устав муниципального образования Жемчужненский сельсовет Ширинского района Республики Хакасия»,  Порядок учета предложений по проекту Устава муниципального образования Жемчужненский сельсовет, проекту муниципального правового акта о внесении изменений и дополнений в Устав и порядке участия граждан в его обсуждении, проекта Устава, проекта муниципального правового акта о внесении изменений и дополнений в Устав  для ознакомления населения и обсуждения, разместить на официальном сайте администрации поселения </w:t>
      </w:r>
      <w:r>
        <w:fldChar w:fldCharType="begin"/>
      </w:r>
      <w:r>
        <w:instrText xml:space="preserve"> HYPERLINK "http://admzgem.ru/" </w:instrText>
      </w:r>
      <w:r>
        <w:fldChar w:fldCharType="separate"/>
      </w:r>
      <w:r>
        <w:rPr>
          <w:rFonts w:ascii="tahoma"/>
          <w:color w:val="6d6d6d"/>
          <w:sz w:val="20"/>
          <w:u w:val="single"/>
          <w:rtl w:val="off"/>
          <w:lang w:val="en-US"/>
        </w:rPr>
        <w:t xml:space="preserve"> http://www.admzgem.ru/</w:t>
      </w:r>
      <w:r>
        <w:fldChar w:fldCharType="end"/>
      </w:r>
      <w:r>
        <w:rPr>
          <w:rFonts w:ascii="tahoma"/>
          <w:color w:val="000000"/>
          <w:sz w:val="20"/>
          <w:rtl w:val="off"/>
          <w:lang w:val="en-US"/>
        </w:rPr>
        <w:t>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 xml:space="preserve">        3. Назначить публичные слушания по Проекту решения «О внесении изменений   и   дополнений в Устав муниципального образования Жемчужненский сельсовет Ширинского района Республики Хакасия» на  19.11.2018 года в 1500 часов в здании администрации по адресу: Республика Хакасия, Ширинский район, поселок Жемчужный, ул.Аптечная, д.1.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 xml:space="preserve">        4. Создать комиссию по приему поправок и предложений в проект решения «О внесении изменений и дополнений в Устав муниципального образования Жемчужненский сельсовет Ширинского района Республики Хакасия» в составе: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 xml:space="preserve">        председатель комиссии –   Кириллов А.С., председатель Совета депутатов; 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 xml:space="preserve">        члены комиссии –               Зайцева Т.В., депутат Совета депутатов;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 xml:space="preserve">                                                      Никитина Т.С., депутат Совета депутатов;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 xml:space="preserve">                                                      Русинович Т.В., специалист администрации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 xml:space="preserve">                                                      Жемчужненского сельсовета.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 xml:space="preserve">        5.  Настоящее решение вступает в силу со дня его официального опубликования (обнародования).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Глава  Жемчужненского сельсовета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Ширинского района Республики Хакасия                                                 С.Е.Ашуркин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Председатель Совета депутатов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 xml:space="preserve">Жемчужненского сельсовета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Ширинского района Республики Хакасия                                                 А.С.Кириллов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18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center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center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РОССИЙСКАЯ ФЕДЕРАЦИЯ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center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РЕСПУБЛИКА ХАКАСИЯ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center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СОВЕТ ДЕПУТАТОВ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center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ЖЕМЧУЖНЕНСКОГО СЕЛЬСОВЕТА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center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ШИРИНСКОГО РАЙОНА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center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right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Проект решения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center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center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РЕШЕНИЕ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____________                                         п. Жемчужный                                              № ___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b/>
          <w:color w:val="000000"/>
          <w:sz w:val="20"/>
          <w:rtl w:val="off"/>
          <w:lang w:val="en-US"/>
        </w:rPr>
        <w:t xml:space="preserve">О </w:t>
      </w:r>
      <w:r>
        <w:rPr>
          <w:rFonts w:ascii="tahoma"/>
          <w:b/>
          <w:color w:val="000000"/>
          <w:sz w:val="20"/>
          <w:rtl w:val="off"/>
          <w:lang w:val="en-US"/>
        </w:rPr>
        <w:t>внесении изменений и дополнений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b/>
          <w:color w:val="000000"/>
          <w:sz w:val="20"/>
          <w:rtl w:val="off"/>
          <w:lang w:val="en-US"/>
        </w:rPr>
        <w:t>в Устав муниципального образования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b/>
          <w:color w:val="000000"/>
          <w:sz w:val="20"/>
          <w:rtl w:val="off"/>
          <w:lang w:val="en-US"/>
        </w:rPr>
        <w:t>Жемчужненский сельсовет Ширинского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b/>
          <w:color w:val="000000"/>
          <w:sz w:val="20"/>
          <w:rtl w:val="off"/>
          <w:lang w:val="en-US"/>
        </w:rPr>
        <w:t>района Республики Хакасия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709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Руководствуясь пунктом 1 части 10 статьи 35 Федерального закона от 06.10.2003 № 131-ФЗ «Об общих принципах организации местного самоуправления в Российской Федерации» (с последующими изменениями), пунктом 1 части 1 статьи 27 Устава муниципального образования Жемчужненский сельсовет Ширинского района Республики Хакасия, Совет депутатов Жемчужненского сельсовета Ширинского района Республики Хакасия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709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709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РЕШИЛ: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709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709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1. Внести в Устав муниципального образования Жемчужненский сельсовет Ширинского района Республики Хакасия, принятый решением Совета депутатов Жемчужненского сельсовета Ширинского района Республики Хакасия от 22.07.2013      № 65 (в редакции решения от 28.04.2014 № 17, 30.03.2015 № 11, 02.12.2015 № 23, 09.08.2016 № 24, 31.05.2017 № 13, 16.02.2018 № 02), следующие изменения и дополнения: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567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 xml:space="preserve">1) </w:t>
      </w:r>
      <w:r>
        <w:rPr>
          <w:rFonts w:ascii="tahoma"/>
          <w:b/>
          <w:color w:val="000000"/>
          <w:sz w:val="20"/>
          <w:rtl w:val="off"/>
          <w:lang w:val="en-US"/>
        </w:rPr>
        <w:t>абзац первый части 4 статьи 4.</w:t>
      </w:r>
      <w:r>
        <w:rPr>
          <w:rFonts w:ascii="tahoma"/>
          <w:color w:val="000000"/>
          <w:sz w:val="20"/>
          <w:rtl w:val="off"/>
          <w:lang w:val="en-US"/>
        </w:rPr>
        <w:t xml:space="preserve"> после слов «опубликованием муниципального правового акта» дополнить словами «, соглашения, заключенного между органами местного самоуправления,», после слов «обнародованием муниципального правового акта» дополнить словами «, соглашения, заключенного между органами местного самоуправления,»;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567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 xml:space="preserve">2) </w:t>
      </w:r>
      <w:r>
        <w:rPr>
          <w:rFonts w:ascii="tahoma"/>
          <w:b/>
          <w:color w:val="000000"/>
          <w:sz w:val="20"/>
          <w:rtl w:val="off"/>
          <w:lang w:val="en-US"/>
        </w:rPr>
        <w:t>пункт 15 части 1 статьи 7.</w:t>
      </w:r>
      <w:r>
        <w:rPr>
          <w:rFonts w:ascii="tahoma"/>
          <w:color w:val="000000"/>
          <w:sz w:val="20"/>
          <w:rtl w:val="off"/>
          <w:lang w:val="en-US"/>
        </w:rPr>
        <w:t xml:space="preserve"> после слов «за сохранностью автомобильных дорог местного значения в границах населенных пунктов поселения,» дополнить словами «организация дорожного движения,»;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567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 xml:space="preserve">3) </w:t>
      </w:r>
      <w:r>
        <w:rPr>
          <w:rFonts w:ascii="tahoma"/>
          <w:b/>
          <w:color w:val="000000"/>
          <w:sz w:val="20"/>
          <w:rtl w:val="off"/>
          <w:lang w:val="en-US"/>
        </w:rPr>
        <w:t>пункт 23 части 1 статьи 7.</w:t>
      </w:r>
      <w:r>
        <w:rPr>
          <w:rFonts w:ascii="tahoma"/>
          <w:color w:val="000000"/>
          <w:sz w:val="20"/>
          <w:rtl w:val="off"/>
          <w:lang w:val="en-US"/>
        </w:rPr>
        <w:t xml:space="preserve"> изложить в следующей редакции: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567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«23) участие в организации деятельности по накоплению (в том числе раздельному накоплению) и транспортированию твердых коммунальных отходов;»;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567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 xml:space="preserve">4) </w:t>
      </w:r>
      <w:r>
        <w:rPr>
          <w:rFonts w:ascii="tahoma"/>
          <w:b/>
          <w:color w:val="000000"/>
          <w:sz w:val="20"/>
          <w:rtl w:val="off"/>
          <w:lang w:val="en-US"/>
        </w:rPr>
        <w:t>пункт 11</w:t>
      </w:r>
      <w:r>
        <w:rPr>
          <w:rFonts w:ascii="tahoma"/>
          <w:color w:val="000000"/>
          <w:sz w:val="20"/>
          <w:rtl w:val="off"/>
          <w:lang w:val="en-US"/>
        </w:rPr>
        <w:t xml:space="preserve"> </w:t>
      </w:r>
      <w:r>
        <w:rPr>
          <w:rFonts w:ascii="tahoma"/>
          <w:b/>
          <w:color w:val="000000"/>
          <w:sz w:val="20"/>
          <w:rtl w:val="off"/>
          <w:lang w:val="en-US"/>
        </w:rPr>
        <w:t xml:space="preserve">части 1 статьи 8. </w:t>
      </w:r>
      <w:r>
        <w:rPr>
          <w:rFonts w:ascii="tahoma"/>
          <w:color w:val="000000"/>
          <w:sz w:val="20"/>
          <w:rtl w:val="off"/>
          <w:lang w:val="en-US"/>
        </w:rPr>
        <w:t>признать утратившим силу;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567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 xml:space="preserve">5) </w:t>
      </w:r>
      <w:r>
        <w:rPr>
          <w:rFonts w:ascii="tahoma"/>
          <w:b/>
          <w:color w:val="000000"/>
          <w:sz w:val="20"/>
          <w:rtl w:val="off"/>
          <w:lang w:val="en-US"/>
        </w:rPr>
        <w:t>часть 1 статьи 8. дополнить пунктом 16</w:t>
      </w:r>
      <w:r>
        <w:rPr>
          <w:rFonts w:ascii="tahoma"/>
          <w:color w:val="000000"/>
          <w:sz w:val="20"/>
          <w:rtl w:val="off"/>
          <w:lang w:val="en-US"/>
        </w:rPr>
        <w:t xml:space="preserve"> следующего содержания: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567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«16) осуществление мероприятий по защите прав потребителей, предусмотренных Законом Российской Федерации от 07 февраля 1992 года № 2300-1 «О защите прав потребителей».»;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567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 xml:space="preserve"> 6) </w:t>
      </w:r>
      <w:r>
        <w:rPr>
          <w:rFonts w:ascii="tahoma"/>
          <w:b/>
          <w:color w:val="000000"/>
          <w:sz w:val="20"/>
          <w:rtl w:val="off"/>
          <w:lang w:val="en-US"/>
        </w:rPr>
        <w:t>пункт 2 части 11 статьи 36</w:t>
      </w:r>
      <w:r>
        <w:rPr>
          <w:rFonts w:ascii="tahoma"/>
          <w:color w:val="000000"/>
          <w:sz w:val="20"/>
          <w:rtl w:val="off"/>
          <w:lang w:val="en-US"/>
        </w:rPr>
        <w:t xml:space="preserve"> изложить в следующей редакции: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567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«2) заниматься предпринимательской деятельностью лично или через доверенных лиц, участвовать в управлении коммерческой организацией или в управлении некоммерческой организацией (за исключением участия в управлении совета муниципальных образований Республики Хакасия, иных объединений муниципальных образований, политической партией, профсоюзом, зарегистрированным в установленном порядке, участия в съезде (конференции) или общем собрании иной общественной организации, жилищного, жилищно-строительного, гаражного кооперативов, садоводческого, огороднического, дачного потребительских кооперативов, товарищества собственников недвижимости), кроме участия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Федерации; представления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(долями участия в уставном капитале); иных случаев, предусмотренных федеральными законами;»;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567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 xml:space="preserve">7) </w:t>
      </w:r>
      <w:r>
        <w:rPr>
          <w:rFonts w:ascii="tahoma"/>
          <w:b/>
          <w:color w:val="000000"/>
          <w:sz w:val="20"/>
          <w:rtl w:val="off"/>
          <w:lang w:val="en-US"/>
        </w:rPr>
        <w:t>в пункте 2 части 11 статьи 36</w:t>
      </w:r>
      <w:r>
        <w:rPr>
          <w:rFonts w:ascii="tahoma"/>
          <w:color w:val="000000"/>
          <w:sz w:val="20"/>
          <w:rtl w:val="off"/>
          <w:lang w:val="en-US"/>
        </w:rPr>
        <w:t xml:space="preserve"> слова «садоводческого, огороднического, дачного потребительских кооперативов,» исключить;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567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 xml:space="preserve">8) </w:t>
      </w:r>
      <w:r>
        <w:rPr>
          <w:rFonts w:ascii="tahoma"/>
          <w:b/>
          <w:color w:val="000000"/>
          <w:sz w:val="20"/>
          <w:rtl w:val="off"/>
          <w:lang w:val="en-US"/>
        </w:rPr>
        <w:t>часть 1 статьи 47</w:t>
      </w:r>
      <w:r>
        <w:rPr>
          <w:rFonts w:ascii="tahoma"/>
          <w:color w:val="000000"/>
          <w:sz w:val="20"/>
          <w:rtl w:val="off"/>
          <w:lang w:val="en-US"/>
        </w:rPr>
        <w:t xml:space="preserve"> дополнить пунктом 36.11 следующего содержания: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567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«36.11) осуществляет мероприятия по защите прав потребителей, предусмотренных Законом Российской Федерации от 7 февраля 1992 года № 2300-1 «О защите прав потребителей»;».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567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2. Настоящее решение подлежит опубликованию (обнародованию) после его государственной регистрации и вступает в силу после его официального опубликования (обнародования) за исключением положений, указанных в части 3 настоящего решения.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567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3. Пункт 2 части 1 настоящего решения вступает в силу с 30 декабря 2018 года.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567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Пункт 3, пункт 8 части 1 настоящего решения вступают в силу с 01 января 2019 года.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709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 xml:space="preserve">Глава Жемчужненского сельсовета                                                                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Ширинского района Республики Хакасия                                                         С.Е. Ашуркин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709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709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709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Председатель Совета депутатов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 xml:space="preserve">Жемчужненского сельсовета                                                                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Ширинского района Республики Хакасия                                                        А.С. Кириллов</w:t>
      </w:r>
    </w:p>
    <w:p/>
    <w:sectPr>
      <w:footnotePr/>
      <w:footnotePr/>
      <w:type w:val="nextPage"/>
      <w:pgSz w:w="11906" w:h="16838" w:orient="portrait"/>
      <w:pgMar w:top="1440" w:right="1440" w:bottom="1440" w:left="1440" w:header="708" w:footer="708" w:gutter="0"/>
      <w:paperSrc w:first="1" w:other="1"/>
      <w:cols w:equalWidth="1" w:space="720" w:num="1" w:sep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roman"/>
    <w:pitch w:val="variable"/>
    <w:sig w:usb0="61002a87" w:usb1="80000000" w:usb2="00000008" w:usb3="00000000" w:csb0="000001ff" w:csb1="00000000"/>
  </w:font>
  <w:font w:name="Verdana">
    <w:panose1 w:val="020b0604030504040204"/>
    <w:charset w:val="00"/>
    <w:family w:val="roman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notTrueType w:val="on"/>
    <w:pitch w:val="variable"/>
  </w:font>
  <w:font w:name="Wingdings">
    <w:panose1 w:val="05000000000000000000"/>
    <w:charset w:val="02"/>
    <w:family w:val="auto"/>
    <w:notTrueType w:val="on"/>
    <w:pitch w:val="variable"/>
  </w:font>
  <w:font w:name="Helvetica Neue">
    <w:charset w:val="00"/>
    <w:family w:val="swiss"/>
    <w:pitch w:val="variable"/>
  </w:font>
  <w:font w:name="tahoma">
    <w:charset w:val="00"/>
  </w:font>
  <w:font w:name="Segoe UI">
    <w:charset w:val="00"/>
  </w:font>
  <w:font w:name="times new roman&amp;quot;">
    <w:charset w:val="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trackRevisions w:val="off"/>
  <w:compat>
    <w:compatSetting w:name="compatibilityMode" w:uri="http://schemas.microsoft.com/office/word" w:val="14"/>
  </w:compat>
  <w:footnotePr/>
  <w:endnotePr/>
  <w:themeFontLang w:val="en-US" w:eastAsia="zh-CN" w:bidi="ar-SA"/>
  <w:clrSchemeMapping w:accent1="accent1" w:accent2="accent2" w:accent3="accent3" w:accent4="accent4" w:accent5="accent5" w:accent6="accent6" w:bg1="light1" w:bg2="light2" w:followedHyperlink="followedHyperlink" w:hyperlink="hyperlink" w:text1="dark1" w:text2="dark2"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EastAsia" w:hAnsiTheme="minorHAnsi"/>
        <w:sz w:val="22"/>
        <w:szCs w:val="22"/>
      </w:rPr>
    </w:rPrDefault>
    <w:pPrDefault>
      <w:pPr>
        <w:spacing w:after="200" w:line="276" w:lineRule="auto"/>
      </w:pPr>
    </w:pPrDefault>
  </w:docDefaults>
  <w:style w:type="paragraph" w:default="1" w:styleId="Normal">
    <w:name w:val="Normal"/>
    <w:uiPriority w:val="0"/>
    <w:qFormat w:val="on"/>
  </w:style>
  <w:style w:type="paragraph" w:styleId="Heading1">
    <w:name w:val="Heading 1"/>
    <w:basedOn w:val="Normal"/>
    <w:next w:val="Normal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 w:val="on"/>
    <w:unhideWhenUsed w:val="on"/>
  </w:style>
  <w:style w:type="table" w:default="1" w:styleId="NormalTable">
    <w:name w:val="Normal Table"/>
    <w:uiPriority w:val="99"/>
    <w:semiHidden w:val="on"/>
    <w:unhideWhenUsed w:val="on"/>
    <w:qFormat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cstheme="majorBidi" w:eastAsiaTheme="majorEastAsia" w:hAnsiTheme="majorHAns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cstheme="majorBidi" w:eastAsiaTheme="majorEastAsia" w:hAnsiTheme="majorHAnsi"/>
      <w:color w:val="1f3763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 w:val="on"/>
    <w:pPr>
      <w:pBdr>
        <w:bottom w:val="single" w:color="4472c4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 w:val="on"/>
    <w:rPr>
      <w:i/>
      <w:iCs/>
    </w:rPr>
  </w:style>
  <w:style w:type="character" w:styleId="IntenseEmphasis">
    <w:name w:val="Intense Emphasis"/>
    <w:basedOn w:val="DefaultParagraphFont"/>
    <w:uiPriority w:val="21"/>
    <w:qFormat w:val="on"/>
    <w:rPr>
      <w:b/>
      <w:bCs/>
      <w:i/>
      <w:iCs/>
      <w:color w:val="4472c4" w:themeColor="accent1"/>
    </w:rPr>
  </w:style>
  <w:style w:type="character" w:styleId="Strong">
    <w:name w:val="Strong"/>
    <w:basedOn w:val="DefaultParagraphFont"/>
    <w:uiPriority w:val="22"/>
    <w:qFormat w:val="on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 w:val="on"/>
    <w:pPr>
      <w:pBdr>
        <w:bottom w:val="single" w:color="4472c4" w:themeColor="accent1" w:sz="4" w:space="4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 w:val="on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 w:val="on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 w:val="on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paragraph" w:styleId="Footnotetext">
    <w:name w:val="Footnote text"/>
    <w:basedOn w:val="Normal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 w:val="on"/>
    <w:unhideWhenUsed w:val="on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 w:val="on"/>
    <w:unhideWhenUsed w:val="on"/>
    <w:rPr>
      <w:vertAlign w:val="superscript"/>
    </w:rPr>
  </w:style>
  <w:style w:type="character" w:styleId="Hyperlink">
    <w:name w:val="Hyperlink"/>
    <w:basedOn w:val="DefaultParagraphFont"/>
    <w:uiPriority w:val="99"/>
    <w:unhideWhenUsed w:val="on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basedOn w:val="Normal"/>
    <w:link w:val="HeaderChar"/>
    <w:uiPriority w:val="99"/>
    <w:unhideWhenUsed w:val="on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 w:val="on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Caption">
    <w:name w:val="Caption"/>
    <w:basedOn w:val="Normal"/>
    <w:next w:val="Normal"/>
    <w:uiPriority w:val="35"/>
    <w:unhideWhenUsed w:val="on"/>
    <w:qFormat w:val="on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По умолчанию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Microsoft Office Word</Application>
  <AppVersion>14.000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Керанхан</dc:creator>
  <cp:lastModifiedBy>Керанхан</cp:lastModifiedBy>
</cp:coreProperties>
</file>