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2021год и на плановый период 2022 и 2023годов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24.12.2020 №26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24.12.2020  г.                            п. Жемчужный                  №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2021год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2022 и 2023годов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 в   муниципальном   образовании   Жемчужненский   сельсовет»   и    статьями 7,27 Устава   муниципального образования Жемчужненский сельсовет,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Жемчужненский сельсовет на 2021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2022 и 2023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9377,3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14577,3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5200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2022 и на 2023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2022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7973,7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2023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20085,9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2022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8223,7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197 тысяч рублей, и на 2022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20335,9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397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2022 год в сумме 250 тысяч рублей, и на 2023 год в сумме 250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2021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4.  Утвердить нормативную величину Резервного фонда муниципального образования Жемчужненский сельсовет на 2022 год в сумме 50 тысяч рублей, и на 2023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5.    Установить верхний предел муниципального внутреннего долга на 1 января 2022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6.   Установить верхний предел муниципального внутреннего долга на 1 января 2023 года  в  сумме 550 тыс. руб. и на 1 января 2024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2021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2022 и 2023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Жемчужненский сельсовет в 2021 году и плановом периоде 2022 и 2023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2021 году и плановом периоде 2022 и 2023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2021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2022 и 2023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Установить, что в 2021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 Установить, что в 2021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Статья 3. Главные администраторы доходов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и главные администраторы  источников финансирования дефицита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4. Бюджетные ассигнования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на 2021 год и плановый период 2022 и 2023годов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2021 год в сумме 170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2022 год в сумме 95 тыс.рублей, и на 2023 год в сумме 95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2021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2022  и 2023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2021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2022 и 2023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2021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2022  и 2023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2021 год – в сумме  299,1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2022 год – в сумме  335,8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2023 год – в сумме  6364,4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7. Государственные внутренние заимствования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и муниципальные гарантии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2021 год и плановый период  2022-2023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 Утвердить  объем расходов на обслуживание муниципального долга муниципального образования Жемчужненский поссовет в 2021 году в сумме1  тыс. руб.,  в 2022году в сумме 1  тыс. руб., в 2023 году в сумме 1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программу муниципальных гарантий муниципального образования Жемчужненский поссовет на 2021 год и плановый период  2022-2023 годы согласно приложению 14.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4.  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   образования Жемчужненский сельсовет в 2021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2021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2021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  </w:t>
      </w:r>
      <w:r>
        <w:rPr>
          <w:rFonts w:ascii="tahoma"/>
          <w:color w:val="000000"/>
          <w:sz w:val="20"/>
          <w:rtl w:val="off"/>
          <w:lang w:val="en-US"/>
        </w:rPr>
        <w:t xml:space="preserve">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2021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2021 года  и подлежит  официальному опубликованию (обнародованию)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В.В.Томановский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