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УСТАВ МУНИЦИПАЛЬНОГО ОБРАЗОВАНИЯ ЖЕМЧУЖНЕНСКИЙ СЕЛЬСОВЕТ ШИРИНСКОГО РАЙОНА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Принят Решением Совета депутатов Жемчужненского сельсовета Ширинского района Республики Хакасия от 22.07.2013 г. № 65</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1. ОБЩИЕ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 Наименование, статус и территория муниципального образования</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Наименование муниципального образования – Жемчужненский сельсовет Ширинского района Республики Хакасия.</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Муниципальное образование Жемчужненский сельсовет Ширинского района Республики Хакасия (далее – поселение) наделено статусом сельского поселения Законом Республики Хакасия от 07.10.2004 № 63 «Об утверждении границ муниципальных образований Ширинского района и наделении их соответственно статусом муниципального района, сельского поселения» (с последующими изменениями) (далее – Закон Республики Хакасия № 63) и является в соответствии с Федеральным законом от 06.10.2003 № 131-ФЗ «Об общих принципах организации местного самоуправления в Российской Федерации» (с последующими изменениями) (далее – Федеральный закон № 131-ФЗ) самостоятельным муниципальным образованием.</w:t>
      </w:r>
    </w:p>
    <w:p>
      <w:pPr>
        <w:framePr w:w="0" w:h="0" w:vAnchor="margin" w:hAnchor="text" w:x="0" w:y="0"/>
        <w:numPr>
          <w:ilvl w:val="0"/>
          <w:numId w:val="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Границы территории поселения утверждены Законом Республики Хакасия № 63. В границах поселения находятся следующие населенные пункты: п.Жемчужный, п.Колодезный.</w:t>
      </w:r>
    </w:p>
    <w:p>
      <w:pPr>
        <w:framePr w:w="0" w:h="0" w:vAnchor="margin" w:hAnchor="text" w:x="0" w:y="0"/>
        <w:numPr>
          <w:ilvl w:val="0"/>
          <w:numId w:val="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Административный центр поселения – п. Жемчужный.</w:t>
      </w:r>
    </w:p>
    <w:p>
      <w:pPr>
        <w:framePr w:w="0" w:h="0" w:vAnchor="margin" w:hAnchor="text" w:x="0" w:y="0"/>
        <w:numPr>
          <w:ilvl w:val="0"/>
          <w:numId w:val="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Территория поселения входит в состав Ширинского района Республики Хакасия.</w:t>
      </w:r>
    </w:p>
    <w:p>
      <w:pPr>
        <w:framePr w:w="0" w:h="0" w:vAnchor="margin" w:hAnchor="text" w:x="0" w:y="0"/>
        <w:numPr>
          <w:ilvl w:val="0"/>
          <w:numId w:val="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Юридический адрес поселения: 655220, Республика Хакасия, Ширинский район, п. Жемчужный, улица Аптечная, дом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 Официальные символы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Поселение официальных символов не имеет.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3. Структура и наименования органов местного самоуправления</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Структуру органов местного самоуправления поселения составляют:</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Представительный орган муниципального образования – Совет депутатов Жемчужненского сельсовета Ширинского района Республики Хакасия (полное наименование), Совет депутатов Жемчужненского сельсовета (сокращенное наименование) (далее – Совет депутатов);</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Глава муниципального образования – Глава Жемчужненского сельсовета Ширинского района Республики Хакасия (полное наименование), Глава Жемчужненского сельсовета (сокращенное наименование) (далее – глава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Местная администрация (исполнительно-распорядительный орган муниципального образования) – Администрация Жемчужненского сельсовета Ширинского района Республики Хакасия (полное наименование), Администрация Жемчужненского сельсовета (сокращенное наименование) (далее – местная администрация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Контрольно-счетный орган муниципального образования – Ревизионная комиссия Жемчужненского сельсовета Ширинского района Республики Хакасия (полное наименование), Ревизионная комиссия Жемчужненского сельсовета (сокращенное наименование) (далее – Ревизионная комиссия поселения).</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Полномочия Ревизионной комиссии поселения по осуществлению внешнего муниципального финансового контроля передаются контрольно-счетному органу муниципального образования Ширинский район на основании соглашения, заключенного Советом депутатов с представительным органом муниципального образования Ширинский район.</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Правами юридического лица обладает местная администрация поселения и Совет депутатов.</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Изменение структуры органов местного самоуправления осуществляется не иначе как путем внесения изменений в настоящий Устав.</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поселения не входят в систему органов государственной власти.</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4. Муниципальные правовые акты</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систему муниципальных правовых актов входят:</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устав муниципального образования, правовые акты, принятые на местном референдуме;</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нормативные и иные правовые акты Совета депутатов;</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правовые акты главы поселения, местной администрации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правовые акты иных органов местного самоуправления и должностных лиц местного самоуправления, предусмотренных настоящим Уставом.</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Устав муниципального образования Жемчужненский сельсовет Ширинского района Республики Хакасия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r>
        <w:rPr>
          <w:rFonts w:ascii="tahoma"/>
          <w:color w:val="000000"/>
          <w:sz w:val="18"/>
          <w:lang w:val="en-US"/>
        </w:rPr>
        <w:br w:type="textWrapping"/>
      </w:r>
      <w:r>
        <w:rPr>
          <w:rFonts w:ascii="tahoma"/>
          <w:color w:val="000000"/>
          <w:sz w:val="18"/>
          <w:rtl w:val="off"/>
          <w:lang w:val="en-US"/>
        </w:rPr>
        <w:t>Иные муниципальные правовые акты не должны противоречить настоящему Уставу и правовым актам, принятым на местном референдуме.</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Pr>
          <w:rFonts w:ascii="tahoma"/>
          <w:color w:val="000000"/>
          <w:sz w:val="18"/>
          <w:lang w:val="en-US"/>
        </w:rPr>
        <w:br w:type="textWrapping"/>
      </w:r>
      <w:r>
        <w:rPr>
          <w:rFonts w:ascii="tahoma"/>
          <w:color w:val="000000"/>
          <w:sz w:val="18"/>
          <w:rtl w:val="off"/>
          <w:lang w:val="en-US"/>
        </w:rPr>
        <w:t>Муниципальные правовые акты ненормативного характера вступают в силу со дня их принятия, если иной порядок вступления в силу не установлен в самих актах. Нормативные правовые акты Совета депутатов,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Официальным опубликованием муниципального правового акта считается первая публикация его полного текста в газете «Ширинский вестник», официальным обнародованием муниципального правового акта является размещение его полного текста на срок не менее 10 дней на информационном стенде в (около) здании местной администрации поселения, в библиотеке п. Жемчужный.</w:t>
      </w:r>
      <w:r>
        <w:rPr>
          <w:rFonts w:ascii="tahoma"/>
          <w:color w:val="000000"/>
          <w:sz w:val="18"/>
          <w:lang w:val="en-US"/>
        </w:rPr>
        <w:br w:type="textWrapping"/>
      </w:r>
      <w:r>
        <w:rPr>
          <w:rFonts w:ascii="tahoma"/>
          <w:color w:val="000000"/>
          <w:sz w:val="18"/>
          <w:rtl w:val="off"/>
          <w:lang w:val="en-US"/>
        </w:rPr>
        <w:t>Муниципальные правовые акты направляются для опубликования (обнародования) в течение трех дней после их подписания, за исключением устава муниципального образования, муниципального правого акта о внесении изменений в устав муниципального образования.</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Pr>
          <w:rFonts w:ascii="tahoma"/>
          <w:color w:val="000000"/>
          <w:sz w:val="18"/>
          <w:lang w:val="en-US"/>
        </w:rPr>
        <w:br w:type="textWrapping"/>
      </w:r>
      <w:r>
        <w:rPr>
          <w:rFonts w:ascii="tahoma"/>
          <w:color w:val="000000"/>
          <w:sz w:val="18"/>
          <w:rtl w:val="off"/>
          <w:lang w:val="en-US"/>
        </w:rP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 Подготовка муниципальных правовых актов</w:t>
      </w:r>
    </w:p>
    <w:p>
      <w:pPr>
        <w:framePr w:w="0" w:h="0" w:vAnchor="margin" w:hAnchor="text" w:x="0" w:y="0"/>
        <w:numPr>
          <w:ilvl w:val="0"/>
          <w:numId w:val="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Проекты муниципальных правовых актов могут вноситься депутатами Совета депутатов, главой поселения, органами территориального общественного самоуправления, прокурором Ширинского района, инициативными группами граждан.</w:t>
      </w:r>
    </w:p>
    <w:p>
      <w:pPr>
        <w:framePr w:w="0" w:h="0" w:vAnchor="margin" w:hAnchor="text" w:x="0" w:y="0"/>
        <w:numPr>
          <w:ilvl w:val="0"/>
          <w:numId w:val="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 Отмена муниципальных правовых актов и приостановление их действия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7. Вопросы местного значения поселения</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 вопросам местного значения поселения относятся: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формирование, утверждение, исполнение бюджета поселения и контроль за исполнением данного бюджета;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изменение и отмена местных налогов и сборов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владение, пользование и распоряжение имуществом, находящимся в муниципальной собственности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предоставления транспортных услуг населению и организация транспортного обслуживания населения в границах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участие в предупреждении и ликвидации последствий чрезвычайных ситуаций в границах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обеспечение первичных мер пожарной безопасности в границах населенных пунктов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обеспечения жителей поселения услугами связи, общественного питания, торговли и бытового обслуживания;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библиотечного обслуживания населения, комплектование и обеспечение сохранности библиотечных фондов библиотек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организации досуга и обеспечения жителей поселения услугами организаций культуры;</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формирование архивных фондов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сбора и вывоза бытовых отходов и мусора;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присвоение наименований улицам, площадям и иным территориям проживания граждан в населенных пунктах, установление нумерации домов;</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ритуальных услуг и содержание мест захоронения;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мероприятий по обеспечению безопасности людей на водных объектах, охране их жизни и здоровья;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содействие в развитии сельскохозяйственного производства, создание условий для развития малого и среднего предпринимательства;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и осуществление мероприятий по работе с детьми и молодежью в поселении;</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муниципального лесного контроля;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деятельности добровольных формирований населения по охране общественного порядка;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муниципального контроля за проведением муниципальных лотерей;</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муниципального контроля на территории особой экономической зоны;</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мер по противодействию коррупции в границах поселения.</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поселения имеют право на: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музеев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совершение нотариальных действий, предусмотренных законодательством, в случае отсутствия в поселении нотариуса;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участие в осуществлении деятельности по опеке и попечительству;</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муниципальной пожарной охраны;</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развития туризма;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8. Права органов местного самоуправления поселения на решение вопросов, не отнесенных к вопросам местного значения поселений</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поселения имеют право на: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музеев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совершение нотариальных действий, предусмотренных законодательством, в случае отсутствия в поселении нотариуса;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участие в осуществлении деятельности по опеке и попечительству;</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муниципальной пожарной охраны;</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создание условий для развития туризма;</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framePr w:w="0" w:h="0" w:vAnchor="margin" w:hAnchor="text" w:x="0" w:y="0"/>
        <w:numPr>
          <w:ilvl w:val="1"/>
          <w:numId w:val="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pPr>
        <w:framePr w:w="0" w:h="0" w:vAnchor="margin" w:hAnchor="text" w:x="0" w:y="0"/>
        <w:numPr>
          <w:numId w:val="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2. ФОРМЫ, ПОРЯДОК И ГАРАНТИИ УЧАСТИЯ НАСЕЛЕНИЯ В РЕШЕНИИ ВОПРОСОВ МЕСТНОГО ЗНАЧЕНИЯ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9. Местный референдум</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Местный референдум проводится на всей территории поселения в целях решения непосредственно населением вопросов местного значения.</w:t>
      </w:r>
      <w:r>
        <w:rPr>
          <w:rFonts w:ascii="tahoma"/>
          <w:color w:val="000000"/>
          <w:sz w:val="18"/>
          <w:lang w:val="en-US"/>
        </w:rPr>
        <w:br w:type="textWrapping"/>
      </w:r>
      <w:r>
        <w:rPr>
          <w:rFonts w:ascii="tahoma"/>
          <w:color w:val="000000"/>
          <w:sz w:val="18"/>
          <w:rtl w:val="off"/>
          <w:lang w:val="en-US"/>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Решение о назначении местного референдума принимается Советом депутатов:</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 инициативе, выдвинутой гражданами Российской Федерации, имеющими право на участие в местном референдуме;</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 инициативе Совета депутатов и главы местной администрации, выдвинутой ими совместно.</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Хакасия.</w:t>
      </w:r>
      <w:r>
        <w:rPr>
          <w:rFonts w:ascii="tahoma"/>
          <w:color w:val="000000"/>
          <w:sz w:val="18"/>
          <w:lang w:val="en-US"/>
        </w:rPr>
        <w:br w:type="textWrapping"/>
      </w:r>
      <w:r>
        <w:rPr>
          <w:rFonts w:ascii="tahoma"/>
          <w:color w:val="000000"/>
          <w:sz w:val="18"/>
          <w:rtl w:val="off"/>
          <w:lang w:val="en-US"/>
        </w:rPr>
        <w:t>Инициатива проведения референдума, выдвинутая совместно Советом депутатов и главой местной администрации, оформляется правовым актом Совета депутатов и правовым актом, издаваемым главой местной администрации.</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r>
        <w:rPr>
          <w:rFonts w:ascii="tahoma"/>
          <w:color w:val="000000"/>
          <w:sz w:val="18"/>
          <w:lang w:val="en-US"/>
        </w:rPr>
        <w:br w:type="textWrapping"/>
      </w:r>
      <w:r>
        <w:rPr>
          <w:rFonts w:ascii="tahoma"/>
          <w:color w:val="000000"/>
          <w:sz w:val="18"/>
          <w:rtl w:val="off"/>
          <w:lang w:val="en-US"/>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Республики Хакасия, избирательной комиссии Республики Хакасия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Республики Хакасия или иным органом, на который судом возложено обеспечение проведения местного референдума.</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Итоги голосования и принятое на местном референдуме решение подлежат официальному опубликованию (обнародованию).</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10. Муниципальные выборы</w:t>
      </w:r>
    </w:p>
    <w:p>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Муниципальные выборы проводятся в целях избрания депутатов Совета депутатов и главы поселения на основе всеобщего равного и прямого избирательного права при тайном голосовании.</w:t>
      </w:r>
      <w:r>
        <w:rPr>
          <w:rFonts w:ascii="tahoma"/>
          <w:color w:val="000000"/>
          <w:sz w:val="18"/>
          <w:lang w:val="en-US"/>
        </w:rPr>
        <w:br w:type="textWrapping"/>
      </w:r>
      <w:r>
        <w:rPr>
          <w:rFonts w:ascii="tahoma"/>
          <w:color w:val="000000"/>
          <w:sz w:val="18"/>
          <w:rtl w:val="off"/>
          <w:lang w:val="en-US"/>
        </w:rPr>
        <w:t>Для избрания депутатов Совета депутатов в муниципальном образовании применяется мажоритарная избирательная система, при которой депутаты избираются по одномандатным и (или) многомандатным избирательным округам.</w:t>
      </w:r>
      <w:r>
        <w:rPr>
          <w:rFonts w:ascii="tahoma"/>
          <w:color w:val="000000"/>
          <w:sz w:val="18"/>
          <w:lang w:val="en-US"/>
        </w:rPr>
        <w:br w:type="textWrapping"/>
      </w:r>
      <w:r>
        <w:rPr>
          <w:rFonts w:ascii="tahoma"/>
          <w:color w:val="000000"/>
          <w:sz w:val="18"/>
          <w:rtl w:val="off"/>
          <w:lang w:val="en-US"/>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Муниципальные выборы назначаются Советом депутатов не ранее чем за 90 дней и не позднее чем за 80 дней до дня голосования.</w:t>
      </w:r>
      <w:r>
        <w:rPr>
          <w:rFonts w:ascii="tahoma"/>
          <w:color w:val="000000"/>
          <w:sz w:val="18"/>
          <w:lang w:val="en-US"/>
        </w:rPr>
        <w:br w:type="textWrapping"/>
      </w:r>
      <w:r>
        <w:rPr>
          <w:rFonts w:ascii="tahoma"/>
          <w:color w:val="000000"/>
          <w:sz w:val="18"/>
          <w:rtl w:val="off"/>
          <w:lang w:val="en-US"/>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r>
        <w:rPr>
          <w:rFonts w:ascii="tahoma"/>
          <w:color w:val="000000"/>
          <w:sz w:val="18"/>
          <w:lang w:val="en-US"/>
        </w:rPr>
        <w:br w:type="textWrapping"/>
      </w:r>
      <w:r>
        <w:rPr>
          <w:rFonts w:ascii="tahoma"/>
          <w:color w:val="000000"/>
          <w:sz w:val="18"/>
          <w:rtl w:val="off"/>
          <w:lang w:val="en-US"/>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Хакасия.</w:t>
      </w:r>
    </w:p>
    <w:p>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Итоги муниципальных выборов подлежат официальному опубликованию (обнародованию).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11. Голосование по отзыву депутата Совета депутатов, главы поселения, голосование по вопросам изменения границ поселения, преобразования поселения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Голосование по отзыву депутата Совета депутатов, главы поселения проводится по инициативе населения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предусмотренных Федеральным законом № 131-ФЗ.</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Основаниями для отзыва депутата Совета депутатов, главы поселения являются его конкретные противоправные решения или действия (бездействие),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Республики Хакасия, настоящего Устава. Указанные обстоятельства должны быть подтверждены вступившим в законную силу судебным актом.</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Выдвижение инициативы проведения отзыва возможно только в связи с правонарушениями, совершенными в период текущего срока полномочий депутата Совета депутатов, главы поселения.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Инициативной группой по отзыву депутата Совета депутатов, главы поселения являются:</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граждане Российской Федерации, имеющие право на участие в местном референдуме;</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tahoma"/>
          <w:color w:val="000000"/>
          <w:sz w:val="18"/>
          <w:lang w:val="en-US"/>
        </w:rPr>
        <w:br w:type="textWrapping"/>
      </w:r>
      <w:r>
        <w:rPr>
          <w:rFonts w:ascii="tahoma"/>
          <w:color w:val="000000"/>
          <w:sz w:val="18"/>
          <w:rtl w:val="off"/>
          <w:lang w:val="en-US"/>
        </w:rPr>
        <w:t>Каждый гражданин Российской Федерации или группа граждан Российской Федерации, имеющие право на участие в соответствующем референдуме, вправе образовать инициативную группу по проведению голосования по отзыву депутата Совета депутатов, главы поселения (далее – инициативная группа) в количестве не менее 10 человек.</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Инициативная группа обязана не менее чем за 7 дней письменно уведомить депутата Совета депутатов,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Инициативная группа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w:t>
      </w:r>
      <w:r>
        <w:rPr>
          <w:rFonts w:ascii="tahoma"/>
          <w:color w:val="000000"/>
          <w:sz w:val="18"/>
          <w:lang w:val="en-US"/>
        </w:rPr>
        <w:br w:type="textWrapping"/>
      </w:r>
      <w:r>
        <w:rPr>
          <w:rFonts w:ascii="tahoma"/>
          <w:color w:val="000000"/>
          <w:sz w:val="18"/>
          <w:rtl w:val="off"/>
          <w:lang w:val="en-US"/>
        </w:rPr>
        <w:t>В ходатайстве инициативной группы должен (должны) содержаться вопрос (вопросы), предлагаемый (предлагаемые) инициативной группой для вынесения на голосование по отзыву депутата Совета депутатов, главы поселения, должны быть указаны сведения и приложены документы, предусмотренные федеральным законом и принятым в соответствии с ним законом Республики Хакасия для проведения местного референдума, а также:</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протокол собрания инициативной группы, на котором было принято решение о выдвижении инициативы проведения голосования по отзыву;</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решение суда (его официально заверенная копия), подтверждающее конкретные противоправные решения или действия (бездействие) этого депутата, главы поселения.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Хакасия и настоящему Уставу - о регистрации инициативной группы, в противном случае - об отказе в регистрации инициативной группы.</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регистрации инициативной группы избирательная комиссия поселения выдает ей регистрационное свидетельство, а также доводит информацию о регистрации инициативной группы до населения через средства массовой информации. Избирательная комиссия поселения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r>
        <w:rPr>
          <w:rFonts w:ascii="tahoma"/>
          <w:color w:val="000000"/>
          <w:sz w:val="18"/>
          <w:lang w:val="en-US"/>
        </w:rPr>
        <w:br w:type="textWrapping"/>
      </w:r>
      <w:r>
        <w:rPr>
          <w:rFonts w:ascii="tahoma"/>
          <w:color w:val="000000"/>
          <w:sz w:val="18"/>
          <w:rtl w:val="off"/>
          <w:lang w:val="en-US"/>
        </w:rPr>
        <w:t>В случае отказа инициативной группе в регистрации, ей выдается соответствующее решение, в котором указываются основания отказа.</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Количество подписей, которое необходимо собрать в поддержку инициативы проведения голосования по отзыву, составляет:</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 инициативе отзыва депутата: в случае избрания депутата по многомандатному избирательному округу – 5 процентов от числа избирателей, зарегистрированных на территории соответствующего многомандатного избирательного округа, поделенные на число мандатов; в случае избрания депутата по одномандатному избирательному округу- 5 процентов от числа избирателей, зарегистрированных на территории соответствующего одномандатного избирательного округа;</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 инициативе отзыва главы поселения – 5 процентов от числа избирателей, зарегистрированных на территории поселения.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Подписи могут собираться со дня, следующего за днем уведомления избирательной комиссии поселения о регистрации инициативной группы по проведению отзыва депутата, главы поселения. Период, в который могут собираться подписи в поддержку инициативы проведения отзыва депутата, главы поселения, должен составлять - не менее 20 дней.</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Голосование по отзыву должно быть проведено не позднее чем через 70 дней со дня принятия решения о назначении голосования по отзыву. Указанное решение подлежит официальному опубликованию в средствах массовой информации не менее чем за 45 дней до дня голосования.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Голосование по отзыву депутата, главы поселения считается состоявшимся, если в нем приняло участие более половины участников, внесенных в списки участников голосования на территории проведения голосования.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принятия избирательной комиссией поселения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Итоги голосования по отзыву депутата, главы поселения и принятые решения подлежат официальному опубликованию (обнародованию).</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случаях, предусмотренных Федеральным законом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либо сход граждан, проводимый в порядке, предусмотренном статьей 25.1 Федерального закона №131-ФЗ.</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частями 5 и 7 статьи 13 Федерального закона № 131-ФЗ.</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Федеральным законом №131-ФЗ.</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12. Правотворческая инициатива граждан</w:t>
      </w:r>
    </w:p>
    <w:p>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Инициативная группа граждан, обладающих избирательным правом, имеет право выступить с правотворческой инициативой в порядке, установленном нормативным правовым актом Совета депутатов.</w:t>
      </w:r>
      <w:r>
        <w:rPr>
          <w:rFonts w:ascii="tahoma"/>
          <w:color w:val="000000"/>
          <w:sz w:val="18"/>
          <w:lang w:val="en-US"/>
        </w:rPr>
        <w:br w:type="textWrapping"/>
      </w:r>
      <w:r>
        <w:rPr>
          <w:rFonts w:ascii="tahoma"/>
          <w:color w:val="000000"/>
          <w:sz w:val="18"/>
          <w:rtl w:val="off"/>
          <w:lang w:val="en-US"/>
        </w:rPr>
        <w:t>Минимальная численность инициативной группы граждан устанавливается нормативным правовым актом Совета депутатов и не может превышать три процента от числа жителей поселения, обладающих избирательным правом.</w:t>
      </w:r>
    </w:p>
    <w:p>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Pr>
          <w:rFonts w:ascii="tahoma"/>
          <w:color w:val="000000"/>
          <w:sz w:val="18"/>
          <w:lang w:val="en-US"/>
        </w:rPr>
        <w:br w:type="textWrapping"/>
      </w:r>
      <w:r>
        <w:rPr>
          <w:rFonts w:ascii="tahoma"/>
          <w:color w:val="000000"/>
          <w:sz w:val="18"/>
          <w:rtl w:val="off"/>
          <w:lang w:val="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13. Публичные слушания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Для обсуждения проектов муниципальных правовых актов по вопросам местного значения с участием жителей поселения Советом депутатов, главой поселения могут проводиться публичные слушания.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Публичные слушания проводятся по инициативе населения, Совета депутатов или главы поселения.</w:t>
      </w:r>
      <w:r>
        <w:rPr>
          <w:rFonts w:ascii="tahoma"/>
          <w:color w:val="000000"/>
          <w:sz w:val="18"/>
          <w:lang w:val="en-US"/>
        </w:rPr>
        <w:br w:type="textWrapping"/>
      </w:r>
      <w:r>
        <w:rPr>
          <w:rFonts w:ascii="tahoma"/>
          <w:color w:val="000000"/>
          <w:sz w:val="18"/>
          <w:rtl w:val="off"/>
          <w:lang w:val="en-US"/>
        </w:rPr>
        <w:t>Публичные слушания, проводимые по инициативе населения или Совета депутатов, назначаются Советом депутатов, а по инициативе поселения - главой поселения.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На публичные слушания выносятся:</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проект местного бюджета и отчет о его исполнении;</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вопросы о преобразовании муниципального образования.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14. Собрание граждан</w:t>
      </w:r>
    </w:p>
    <w:p>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r>
        <w:rPr>
          <w:rFonts w:ascii="tahoma"/>
          <w:color w:val="000000"/>
          <w:sz w:val="18"/>
          <w:lang w:val="en-US"/>
        </w:rPr>
        <w:br w:type="textWrapping"/>
      </w:r>
      <w:r>
        <w:rPr>
          <w:rFonts w:ascii="tahoma"/>
          <w:color w:val="000000"/>
          <w:sz w:val="18"/>
          <w:rtl w:val="off"/>
          <w:lang w:val="en-US"/>
        </w:rPr>
        <w:t>Собрание граждан, проводимое по инициативе Совета депутатов или главы поселения, назначается соответственно Советом депутатов или главой поселения.</w:t>
      </w:r>
      <w:r>
        <w:rPr>
          <w:rFonts w:ascii="tahoma"/>
          <w:color w:val="000000"/>
          <w:sz w:val="18"/>
          <w:lang w:val="en-US"/>
        </w:rPr>
        <w:br w:type="textWrapping"/>
      </w:r>
      <w:r>
        <w:rPr>
          <w:rFonts w:ascii="tahoma"/>
          <w:color w:val="000000"/>
          <w:sz w:val="18"/>
          <w:rtl w:val="off"/>
          <w:lang w:val="en-US"/>
        </w:rPr>
        <w:t>Собрание граждан, проводимое по инициативе населения, назначается Советом депутатов.</w:t>
      </w:r>
      <w:r>
        <w:rPr>
          <w:rFonts w:ascii="tahoma"/>
          <w:color w:val="000000"/>
          <w:sz w:val="18"/>
          <w:lang w:val="en-US"/>
        </w:rPr>
        <w:br w:type="textWrapping"/>
      </w:r>
      <w:r>
        <w:rPr>
          <w:rFonts w:ascii="tahoma"/>
          <w:color w:val="000000"/>
          <w:sz w:val="18"/>
          <w:rtl w:val="off"/>
          <w:lang w:val="en-U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rFonts w:ascii="tahoma"/>
          <w:color w:val="000000"/>
          <w:sz w:val="18"/>
          <w:lang w:val="en-US"/>
        </w:rPr>
        <w:br w:type="textWrapping"/>
      </w:r>
      <w:r>
        <w:rPr>
          <w:rFonts w:ascii="tahoma"/>
          <w:color w:val="000000"/>
          <w:sz w:val="18"/>
          <w:rtl w:val="off"/>
          <w:lang w:val="en-US"/>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framePr w:w="0" w:h="0" w:vAnchor="margin" w:hAnchor="text" w:x="0" w:y="0"/>
        <w:numPr>
          <w:ilvl w:val="0"/>
          <w:numId w:val="1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назначения и проведения собрания граждан, а также полномочия собрания граждан определяются Федеральным законом № 131-ФЗ, нормативным правовым актом Совета депутатов, уставом территориального общественного самоуправления.</w:t>
      </w:r>
    </w:p>
    <w:p>
      <w:pPr>
        <w:framePr w:w="0" w:h="0" w:vAnchor="margin" w:hAnchor="text" w:x="0" w:y="0"/>
        <w:numPr>
          <w:ilvl w:val="0"/>
          <w:numId w:val="1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Итоги собрания граждан подлежат официальному опубликованию (обнародованию).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15. Конференция граждан (собрание делегатов)</w:t>
      </w:r>
    </w:p>
    <w:p>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Для обсуждения вопросов местного значения, информирования населения о деятельности Совета депутатов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Итоги конференции граждан (собрания делегатов) подлежат официальному опубликованию (обнародованию).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16. Опрос граждан</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Pr>
          <w:rFonts w:ascii="tahoma"/>
          <w:color w:val="000000"/>
          <w:sz w:val="18"/>
          <w:lang w:val="en-US"/>
        </w:rPr>
        <w:br w:type="textWrapping"/>
      </w:r>
      <w:r>
        <w:rPr>
          <w:rFonts w:ascii="tahoma"/>
          <w:color w:val="000000"/>
          <w:sz w:val="18"/>
          <w:rtl w:val="off"/>
          <w:lang w:val="en-US"/>
        </w:rPr>
        <w:t>Результаты опроса носят рекомендательный характер.</w:t>
      </w:r>
      <w:r>
        <w:rPr>
          <w:rFonts w:ascii="tahoma"/>
          <w:color w:val="000000"/>
          <w:sz w:val="18"/>
          <w:lang w:val="en-US"/>
        </w:rPr>
        <w:br w:type="textWrapping"/>
      </w:r>
      <w:r>
        <w:rPr>
          <w:rFonts w:ascii="tahoma"/>
          <w:color w:val="000000"/>
          <w:sz w:val="18"/>
          <w:rtl w:val="off"/>
          <w:lang w:val="en-US"/>
        </w:rPr>
        <w:t>В опросе граждан вправе участвовать жители поселения, обладающие избирательным правом.</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Опрос граждан проводится по инициативе:</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Совета депутатов или главы поселения - по вопросам местного значения;</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органов государственной власти Республики Хакасия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назначения и проведения опроса граждан определяется нормативным правовым актом Совета депутатов.</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Решение о назначении опроса граждан принимается Советом депутатов. В нормативном правовом акте Совета депутатов о назначении опроса граждан устанавливаются:</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дата и сроки проведения опроса;</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формулировка вопроса (вопросов), предлагаемого (предлагаемых) при проведении опроса;</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методика проведения опроса;</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форма опросного листа;</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минимальная численность жителей муниципального образования, участвующих в опросе.</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Жители поселения должны быть проинформированы о проведении опроса граждан не менее чем за 10 дней до его проведения.</w:t>
      </w:r>
    </w:p>
    <w:p>
      <w:pPr>
        <w:framePr w:w="0" w:h="0" w:vAnchor="margin" w:hAnchor="text" w:x="0" w:y="0"/>
        <w:numPr>
          <w:numId w:val="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Финансирование мероприятий, связанных с подготовкой и проведением опроса граждан, осуществляется:</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за счет средств местного бюджета - при проведении опроса по инициативе органов местного самоуправления;</w:t>
      </w:r>
    </w:p>
    <w:p>
      <w:pPr>
        <w:framePr w:w="0" w:h="0" w:vAnchor="margin" w:hAnchor="text" w:x="0" w:y="0"/>
        <w:numPr>
          <w:ilvl w:val="1"/>
          <w:numId w:val="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за счет средств бюджета Республики Хакасия - при проведении опроса по инициативе органов государственной власти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17. Обращения граждан в органы местного самоуправления</w:t>
      </w:r>
    </w:p>
    <w:p>
      <w:pPr>
        <w:framePr w:w="0" w:h="0" w:vAnchor="margin" w:hAnchor="text" w:x="0" w:y="0"/>
        <w:numPr>
          <w:ilvl w:val="0"/>
          <w:numId w:val="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Граждане имеют право на индивидуальные и коллективные обращения в органы местного самоуправления поселения.</w:t>
      </w:r>
    </w:p>
    <w:p>
      <w:pPr>
        <w:framePr w:w="0" w:h="0" w:vAnchor="margin" w:hAnchor="text" w:x="0" w:y="0"/>
        <w:numPr>
          <w:ilvl w:val="0"/>
          <w:numId w:val="1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pPr>
        <w:framePr w:w="0" w:h="0" w:vAnchor="margin" w:hAnchor="text" w:x="0" w:y="0"/>
        <w:numPr>
          <w:ilvl w:val="0"/>
          <w:numId w:val="1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3. ТЕРРИТОРИАЛЬНОЕ ОБЩЕСТВЕННОЕ САМОУПРАВЛЕНИЕ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18. Система территориального общественного самоуправления</w:t>
      </w:r>
    </w:p>
    <w:p>
      <w:pPr>
        <w:framePr w:w="0" w:h="0" w:vAnchor="margin" w:hAnchor="text" w:x="0" w:y="0"/>
        <w:numPr>
          <w:ilvl w:val="0"/>
          <w:numId w:val="1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Pr>
          <w:rFonts w:ascii="tahoma"/>
          <w:color w:val="000000"/>
          <w:sz w:val="18"/>
          <w:lang w:val="en-US"/>
        </w:rPr>
        <w:br w:type="textWrapping"/>
      </w:r>
      <w:r>
        <w:rPr>
          <w:rFonts w:ascii="tahoma"/>
          <w:color w:val="000000"/>
          <w:sz w:val="18"/>
          <w:rtl w:val="off"/>
          <w:lang w:val="en-US"/>
        </w:rPr>
        <w:t>Границы территории, на которой осуществляется ТОС, устанавливаются Советом депутатов по предложению населения, проживающего на данной территории.</w:t>
      </w:r>
    </w:p>
    <w:p>
      <w:pPr>
        <w:framePr w:w="0" w:h="0" w:vAnchor="margin" w:hAnchor="text" w:x="0" w:y="0"/>
        <w:numPr>
          <w:ilvl w:val="0"/>
          <w:numId w:val="1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ТОС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ТОС.</w:t>
      </w:r>
    </w:p>
    <w:p>
      <w:pPr>
        <w:framePr w:w="0" w:h="0" w:vAnchor="margin" w:hAnchor="text" w:x="0" w:y="0"/>
        <w:numPr>
          <w:ilvl w:val="0"/>
          <w:numId w:val="1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framePr w:w="0" w:h="0" w:vAnchor="margin" w:hAnchor="text" w:x="0" w:y="0"/>
        <w:numPr>
          <w:ilvl w:val="0"/>
          <w:numId w:val="1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ТОС считается учрежденным с момента регистрации устава ТОС уполномоченным органом местного самоуправления соответствующего поселения. Порядок регистрации устава ТОС определяется нормативным правовым актом Совета депутатов.</w:t>
      </w:r>
    </w:p>
    <w:p>
      <w:pPr>
        <w:framePr w:w="0" w:h="0" w:vAnchor="margin" w:hAnchor="text" w:x="0" w:y="0"/>
        <w:numPr>
          <w:ilvl w:val="0"/>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19. Устав ТОС</w:t>
      </w:r>
    </w:p>
    <w:p>
      <w:pPr>
        <w:framePr w:w="0" w:h="0" w:vAnchor="margin" w:hAnchor="text" w:x="0" w:y="0"/>
        <w:numPr>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Устав ТОС принимается собранием, конференцией граждан, осуществляющих ТОС.</w:t>
      </w:r>
    </w:p>
    <w:p>
      <w:pPr>
        <w:framePr w:w="0" w:h="0" w:vAnchor="margin" w:hAnchor="text" w:x="0" w:y="0"/>
        <w:numPr>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уставе ТОС устанавливаются:</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территория, на которой оно осуществляется;</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цели, задачи, формы и основные направления деятельности ТОС;</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порядок формирования, прекращения полномочий, права и обязанности, срок полномочий органов ТОС;</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порядок принятия решений;</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порядок приобретения имущества, порядок пользования и распоряжения указанным имуществом и финансовыми средствами;</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порядок прекращения осуществления ТОС.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20. Общие собрания (конференции) граждан, осуществляющих ТОС</w:t>
      </w:r>
    </w:p>
    <w:p>
      <w:pPr>
        <w:framePr w:w="0" w:h="0" w:vAnchor="margin" w:hAnchor="text" w:x="0" w:y="0"/>
        <w:numPr>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Собрание (конференция) граждан, осуществляющих ТОС, созывается и осуществляет свои полномочия в соответствии с уставом ТОС.</w:t>
      </w:r>
    </w:p>
    <w:p>
      <w:pPr>
        <w:framePr w:w="0" w:h="0" w:vAnchor="margin" w:hAnchor="text" w:x="0" w:y="0"/>
        <w:numPr>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 исключительным полномочиям собрания (конференции) граждан, осуществляющих ТОС, относятся:</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структуры органов ТОС;</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принятие устава ТОС, внесение в него изменений и дополнений;</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избрание органов ТОС;</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основных направлений деятельности ТОС;</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сметы доходов и расходов ТОС и отчета о ее исполнении;</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рассмотрение и утверждение отчетов о деятельности органов ТОС.</w:t>
      </w:r>
    </w:p>
    <w:p>
      <w:pPr>
        <w:framePr w:w="0" w:h="0" w:vAnchor="margin" w:hAnchor="text" w:x="0" w:y="0"/>
        <w:numPr>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r>
        <w:rPr>
          <w:rFonts w:ascii="tahoma"/>
          <w:color w:val="000000"/>
          <w:sz w:val="18"/>
          <w:lang w:val="en-US"/>
        </w:rPr>
        <w:br w:type="textWrapping"/>
      </w:r>
      <w:r>
        <w:rPr>
          <w:rFonts w:ascii="tahoma"/>
          <w:color w:val="000000"/>
          <w:sz w:val="18"/>
          <w:rtl w:val="off"/>
          <w:lang w:val="en-US"/>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21. Органы ТОС</w:t>
      </w:r>
    </w:p>
    <w:p>
      <w:pPr>
        <w:framePr w:w="0" w:h="0" w:vAnchor="margin" w:hAnchor="text" w:x="0" w:y="0"/>
        <w:numPr>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ТОС создаются в соответствии с уставом ТОС. Выборы органов ТОС проводятся на общих собраниях (конференциях) граждан соответствующей территории по месту их жительства на срок, определенный уставом ТОС.</w:t>
      </w:r>
    </w:p>
    <w:p>
      <w:pPr>
        <w:framePr w:w="0" w:h="0" w:vAnchor="margin" w:hAnchor="text" w:x="0" w:y="0"/>
        <w:numPr>
          <w:numId w:val="2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ТОС:</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представляют интересы населения, проживающего на соответствующей территории;</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обеспечивают исполнение решений, принятых на собраниях (конференциях) граждан;</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framePr w:w="0" w:h="0" w:vAnchor="margin" w:hAnchor="text" w:x="0" w:y="0"/>
        <w:numPr>
          <w:ilvl w:val="1"/>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22. Организация и осуществление ТОС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4. СОВЕТ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23. Совет депутатов</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состоит из 11 депутатов, избираемых на основе всеобщего, равного и прямого избирательного права по одномандатным и (или) многомандатным(ому) избирательным(ому) округам(у) при тайном голосовании.</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Срок полномочий Совета депутатов - 5 лет.</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осуществляет свои полномочия в случае избрания не менее двух третей от установленной численности депутатов.</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Депутатом Совета депутатов может быть избран гражданин Российской Федерации, достигший 18 лет.</w:t>
      </w:r>
    </w:p>
    <w:p>
      <w:pPr>
        <w:framePr w:w="0" w:h="0" w:vAnchor="margin" w:hAnchor="text" w:x="0" w:y="0"/>
        <w:numPr>
          <w:ilvl w:val="0"/>
          <w:numId w:val="2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и организация работы Совета депутатов регулируются регламентом, утверждаемым Советом депутатов.</w:t>
      </w:r>
    </w:p>
    <w:p>
      <w:pPr>
        <w:framePr w:w="0" w:h="0" w:vAnchor="margin" w:hAnchor="text" w:x="0" w:y="0"/>
        <w:numPr>
          <w:ilvl w:val="0"/>
          <w:numId w:val="2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24. Досрочное прекращение полномочий Совета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Полномочия Совета депутатов могут быть прекращены досрочно в порядке и по основаниям, которые предусмотрены статьей 73 Федерального закона № 131-ФЗ. Полномочия Совета депутатов также прекращаются: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 случае принятия Советом депутатов решения о самороспуске.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1440" w:right="0" w:firstLine="0"/>
        <w:jc w:val="both"/>
        <w:rPr>
          <w:rFonts w:ascii="tahoma"/>
          <w:color w:val="000000"/>
          <w:sz w:val="18"/>
          <w:lang w:val="en-US"/>
        </w:rPr>
      </w:pPr>
      <w:r>
        <w:rPr>
          <w:rFonts w:ascii="tahoma"/>
          <w:color w:val="000000"/>
          <w:sz w:val="18"/>
          <w:rtl w:val="off"/>
          <w:lang w:val="en-US"/>
        </w:rPr>
        <w:t>Инициатива принятия решения о самороспуске Совета депутатов может быть внесена на рассмотрение Совета депутатов депутатами в количестве не менее одной трети от установленной численности депутатов Совета депутатов, но не ранее чем через год с начала осуществления Советом депутатов своих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1440" w:right="0" w:firstLine="0"/>
        <w:jc w:val="both"/>
        <w:rPr>
          <w:rFonts w:ascii="tahoma"/>
          <w:color w:val="000000"/>
          <w:sz w:val="18"/>
          <w:lang w:val="en-US"/>
        </w:rPr>
      </w:pPr>
      <w:r>
        <w:rPr>
          <w:rFonts w:ascii="tahoma"/>
          <w:color w:val="000000"/>
          <w:sz w:val="18"/>
          <w:rtl w:val="off"/>
          <w:lang w:val="en-US"/>
        </w:rPr>
        <w:t>Решение о самороспуске принимается большинством в две трети голосов от установленной численности депутатов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 случае вступления в силу решения Верховного суда Республики Хакасия о неправомочности данного состава депутатов Совета депутатов, в том числе в связи со сложением депутатами своих полномочий;</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 случае преобразования поселения, осуществляемого в соответствии с частями 3, 5 статьи 13 Федерального закона № 131-ФЗ, а также в случае упразднения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 случае утраты поселением статуса муниципального образования в связи с его объединением с городским округом;</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Досрочное прекращение полномочий Совета депутатов влечет досрочное прекращение полномочий его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досрочного прекращения полномочий Совета депутатов, досрочные выборы в указанный представительный орган проводятся в сроки, установленные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25. Организация работы Совета депутатов</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Организационной формой работы Совета депутатов является сессия.</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созывается на свои сессии не реже 1 раза в три месяца председателем Совета депутатов.</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если этого требуют не менее 10 процентов избирателей поселения или не менее 1/3 депутатов Совета депутатов, а также по требованию главы поселения, председатель Совета депутатов обязан созвать внеочередную сессию в двухнедельный срок со дня поступления соответствующего предложения.</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Заседание Совета депутатов не может считаться правомочным, если на нем присутствует менее 50 процентов от числа избранных депутатов. 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pPr>
        <w:framePr w:w="0" w:h="0" w:vAnchor="margin" w:hAnchor="text" w:x="0" w:y="0"/>
        <w:numPr>
          <w:ilvl w:val="0"/>
          <w:numId w:val="2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вправе избирать из своего состава председателя Совета депутатов, заместителя председателя Совета депутатов, постоянные и временные комиссии, депутатские группы, иные органы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26. Расходы на обеспечение деятельности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27. Полномочия Совета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 полномочиям Совета депутатов относится: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принятие устава муниципального образования, внесение в него изменений и дополнений, толкование устава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местного бюджета и отчета о его исполнении,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принятие планов и программ развития муниципального образования, утверждение отчетов об их исполнении;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участия муниципального образования в организациях межмуниципального сотрудничества;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материально-технического и организационного обеспечения деятельности органов местного самоуправления;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принятие решения об удалении главы муниципального образования в отставку.</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официальных символов поселения и порядка их использования;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работы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назначение местного референдума, муниципальных выборов, голосования по отзыву депутата, главы поселения, голосования по вопросам изменения границ муниципального образования, преобразования муниципального образования;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организации и проведения публичных слушаний;</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назначения и проведения собрания граждан, а также полномочий собрания граждан;</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назначения и проведения конференции граждан (собрания делегатов), избрания делегатов;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назначения и проведения опроса граждан;</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структуры местной администрации поселения по представлению главы местной администрации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положения о ревизионной комиссии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положения об избирательной комиссии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размера и условий оплаты труда главы поселения, муниципальных служащих в соответствии с действующим законодательством;</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7.1-9, 15 и 19 части 1 статьи 14 Федерального закона №131-ФЗ;</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права законодательной инициативы в Верховном Совете Республики Хакасия;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предоставления жилых помещений муниципального специализированного жилищного фонда;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генерального плана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местных нормативов градостроительного проектирования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правил землепользования и застройки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 без изъятия земельных участков;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определение порядка организации и осуществления ТОС, условий и порядка выделения необходимых средств из местного бюджета на нужды ТОС;</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решение иных вопросов, отнесенных к компетенции Совета депутатов федеральными законами, Конституцией Республики Хакасия, законами Республики Хакасия, а также настоящим Уставом.</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28. Председатель Совета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 на срок полномочий депутатов очередного созыва.</w:t>
      </w:r>
      <w:r>
        <w:rPr>
          <w:rFonts w:ascii="tahoma"/>
          <w:color w:val="000000"/>
          <w:sz w:val="18"/>
          <w:lang w:val="en-US"/>
        </w:rPr>
        <w:br w:type="textWrapping"/>
      </w:r>
      <w:r>
        <w:rPr>
          <w:rFonts w:ascii="tahoma"/>
          <w:color w:val="000000"/>
          <w:sz w:val="18"/>
          <w:rtl w:val="off"/>
          <w:lang w:val="en-US"/>
        </w:rPr>
        <w:t>Председатель осуществляет свои полномочия на непостоянной основе.</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избрания председателя Совета депутатов и освобождения его от должности определяется регламентом Советом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Председатель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представляет Совет депутатов в отношениях с органами местного самоуправления других муниципальных образований, органами государственной власти, предприятиями, учреждениями, организациями, гражданами, без доверенности действует от имени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созывает и ведет сессии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подписывает протоколы сессий, решения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издает в пределах своих полномочий постановления и распоряжения по вопросам организации деятельности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организует прием граждан, рассмотрение их обращений, заявлений и жалоб;</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контроль за исполнением решений, принятых Советом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открывает и закрывает счета Совета депутатов в органах федерального казначейства;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является распорядителем бюджетных средств по расходам, предусмотренным отдельной строкой в местном бюджете на финансирование обеспечения деятельности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иные полномочия в соответствии с настоящим Уставом и решениями Совета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Председатель Совета депутатов подотчетен Совету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29. Заместитель председателя Совета депутатов</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Заместитель председателя Совета депутатов избирается на должность из числа депутатов Совета депутатов на заседании Совета депутатов. Порядок избрания и освобождения заместителя председателя Совета депутатов определяется регламентом Совета депутатов.</w:t>
      </w:r>
      <w:r>
        <w:rPr>
          <w:rFonts w:ascii="tahoma"/>
          <w:color w:val="000000"/>
          <w:sz w:val="18"/>
          <w:lang w:val="en-US"/>
        </w:rPr>
        <w:br w:type="textWrapping"/>
      </w:r>
      <w:r>
        <w:rPr>
          <w:rFonts w:ascii="tahoma"/>
          <w:color w:val="000000"/>
          <w:sz w:val="18"/>
          <w:rtl w:val="off"/>
          <w:lang w:val="en-US"/>
        </w:rPr>
        <w:t>Заместитель председателя Совета депутатов осуществляет свои полномочия на непостоянной основе.</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Заместитель председателя Совета депутатов временно исполняет полномочия председателя Совета депутатов в случае его отсутствия (болезнь, отпуск, командировка и т.д.) или невозможности исполнения им должностных обязанностей, а также иные полномочия в соответствии с решением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30. Контрольная деятельность Совета депутатов</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осуществляет контроль за исполнением принятых решений, исполнением бюджета поселения, распоряжением имуществом, находящимся в собственности поселения, привлекает для финансовых проверок компетентных специалистов по договорам возмездного оказания услуг.</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Глава поселения и должностные лица местной администрации поселения обязаны по требованию Совета депутатов представлять документы, справки, информацию о своей деятельности.</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местной администрации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31. Муниципальные правовые акты Совета депутатов</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Хакасия, настоящим Уставом.</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131-ФЗ.</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Нормативный правовой акт, принятый Советом депутатов,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поселения в течение семи дней и обнародованию.</w:t>
      </w:r>
    </w:p>
    <w:p>
      <w:pPr>
        <w:framePr w:w="0" w:h="0" w:vAnchor="margin" w:hAnchor="text" w:x="0" w:y="0"/>
        <w:numPr>
          <w:ilvl w:val="0"/>
          <w:numId w:val="2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Решения Совета депутатов, кроме указанных в части 6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pPr>
        <w:framePr w:w="0" w:h="0" w:vAnchor="margin" w:hAnchor="text" w:x="0" w:y="0"/>
        <w:numPr>
          <w:ilvl w:val="0"/>
          <w:numId w:val="2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 Решения Совета депутатов о налогах и сборах вступают в силу в соответствии с Налоговым кодексом Российской Федерации.</w:t>
      </w:r>
      <w:r>
        <w:rPr>
          <w:rFonts w:ascii="tahoma"/>
          <w:color w:val="000000"/>
          <w:sz w:val="18"/>
          <w:lang w:val="en-US"/>
        </w:rPr>
        <w:br w:type="textWrapping"/>
      </w:r>
      <w:r>
        <w:rPr>
          <w:rFonts w:ascii="tahoma"/>
          <w:color w:val="000000"/>
          <w:sz w:val="18"/>
          <w:rtl w:val="off"/>
          <w:lang w:val="en-US"/>
        </w:rPr>
        <w:t>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 131-ФЗ.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32. Депутат Совета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 Совета депутатов – лицо, избранное избирателями соответствующего избирательного округа в Совет депутатов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Срок полномочий депутата Совета депутатов – 5 лет.</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Депутаты Совета депутатов осуществляют свои полномочия на непостоянной основе.</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Полномочия депутата Совета депутатов начинаются со дня его избрания и прекращаются со дня начала работы первой сессии Совета депутатов нового созыва.</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 Совета депутатов не может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r>
        <w:rPr>
          <w:rFonts w:ascii="tahoma"/>
          <w:color w:val="000000"/>
          <w:sz w:val="18"/>
          <w:lang w:val="en-US"/>
        </w:rPr>
        <w:br w:type="textWrapping"/>
      </w:r>
      <w:r>
        <w:rPr>
          <w:rFonts w:ascii="tahoma"/>
          <w:color w:val="000000"/>
          <w:sz w:val="18"/>
          <w:rtl w:val="off"/>
          <w:lang w:val="en-US"/>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принимает участие в работе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присутствует на заседаниях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работает в комиссиях, иных органах Совета депутатов, в состав которых он избран;</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вправе вносить на рассмотрение сессии проекты решений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вправе вносить предложения о проведении депутатских расследований и участвовать в проведении таких расследований по поручению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вправе знакомиться со стенограммами и протоколами сессий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рассматривает поступившие к нему предложения, заявления и жалобы, принимает меры к их своевременному разрешению;</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ведет прием граждан не реже одного раза в месяц;</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проводит встречи с трудовыми коллективами муниципальных предприятий и учреждений;</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участвует в собраниях или конференциях граждан соответствующего избирательного округа;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 вопросам, связанным с осуществлением своих депутатских полномочий, пользуется правом безотлагательного приема главой поселения, должностными лицами органов местного самоуправления, муниципальных предприятий, учреждений;</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иные права и обязанности в соответствии с действующим законодательством, настоящим Уставом и решениями Совета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Депутату обеспечиваются условия для беспрепятственного осуществления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33. Досрочное прекращение полномочий депутата Совета депутатов</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Полномочия депутата Совета депутатов, прекращаются досрочно в случае:</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смерти;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отставки по собственному желанию;</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признания судом недееспособным или ограниченно дееспособным;</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признания судом безвестно отсутствующим или объявления умершим;</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вступления в отношении его в законную силу обвинительного приговора суда;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выезда за пределы Российской Федерации на постоянное место жительства;</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отзыва избирателями;</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досрочного прекращения полномочий Совета депутатов;</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призыва на военную службу или направления на заменяющую ее альтернативную гражданскую службу;</w:t>
      </w:r>
    </w:p>
    <w:p>
      <w:pPr>
        <w:framePr w:w="0" w:h="0" w:vAnchor="margin" w:hAnchor="text" w:x="0" w:y="0"/>
        <w:numPr>
          <w:ilvl w:val="1"/>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в иных случаях, установленных Федеральным законом № 131-ФЗ и иными федеральными законами.</w:t>
      </w:r>
    </w:p>
    <w:p>
      <w:pPr>
        <w:framePr w:w="0" w:h="0" w:vAnchor="margin" w:hAnchor="text" w:x="0" w:y="0"/>
        <w:numPr>
          <w:numId w:val="2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34. Депутатский запрос</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Депутат, постоянные или временные комиссии Совета депутатов или группа депутатов Совета депутатов в составе не менее трех человек вправе внести на рассмотрение Совета депутатов письменное предложение о направлении Советом депутатов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Основаниями для направления депутатского запроса служит нарушение Конституции Российской Федерации, федеральных законов, Конституции Республики Хакасия и иных нормативных правовых актов Республики Хакасия, настоящего Устава, решений Совета депутатов, а также иные основания, признаваемые Советом депутатов достаточными для направления депутатского запроса.</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направления депутатского запроса устанавливается регламентом Совета депутатов в соответствии с действующим законодательством.</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депутатов.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35. Депутатское расследование</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 требованию группы депутатов, численностью не менее 1/5 общего состава депутатов Совета депутатов, а также по решению постоянных комиссий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депутатов в осуществлении им своих полномочий, наступление события, имеющего большой общественный резонанс и т.п.) Совет депутатов назначает депутатское расследование и образует с этой целью соответствующую депутатскую комиссию.</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проведения депутатского расследования устанавливается регламентом Совета депутатов в соответствии с действующим законодательством.</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Результатом депутатского расследования является мотивированное заключение. Заключение рассматривается на сессии Совета депутатов и по нему принимается соответствующее 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b/>
          <w:bCs/>
          <w:sz w:val="36"/>
          <w:szCs w:val="36"/>
          <w:lang w:val="ru-RU"/>
        </w:rPr>
      </w:pPr>
      <w:r>
        <w:rPr>
          <w:rFonts w:ascii="Tahoma" w:cs="Tahoma" w:hAnsi="Tahoma"/>
          <w:b/>
          <w:bCs/>
          <w:sz w:val="36"/>
          <w:szCs w:val="36"/>
          <w:lang w:val="ru-RU"/>
        </w:rPr>
        <w:t>ГЛАВА 5. ГЛАВА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36. Глава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возглавляет местную администрацию и исполняет полномочия главы местной администрации.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избирается жителями поселения на муниципальных выборах на основе всеобщего равного и прямого избирательного права при тайном голосовании сроком на 5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Главой поселения может быть избран гражданин Российской Федерации, достигший 21 года, обладающий избирательным правом в соответствии с законодательством Российской Федерации о выборах и референдумах.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Избранный глава поселения вступает в должность с момента его регистрации избирательной комиссией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осуществляет свои полномочия на постоянной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Главе поселения обеспечиваются условия для беспрепятственного осуществления своих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подконтролен и подотчетен населению и Совету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за исключением случаев, установленных Федеральным законом № 131-ФЗ.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Осуществляющий свои полномочия на постоянной основе глава поселения не вправе: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заниматься предпринимательской деятельностью;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Хакасия, ему не поручено участвовать в управлении этой организацией;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37. Досрочное прекращение полномочий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Полномочия главы поселения прекращаются досрочно в случае: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смерти;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отставки по собственному желанию;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удаления в отставку в соответствии со статьей 74.1 Федерального закона № 131-ФЗ;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отрешения от должности в соответствии со статьей 74 Федерального закона № 131-ФЗ;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признания судом недееспособным или ограниченно дееспособным;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признания судом безвестно отсутствующим или объявления умершим;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вступления в отношении его в законную силу обвинительного приговора суда;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выезда за пределы Российской Федерации на постоянное место жительства;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отзыва избирателями;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установленной в судебном порядке стойкой неспособности по состоянию здоровья осуществлять полномочия главы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преобразования муниципального образования, осуществляемого в соответствии с частями 3, 4-7 статьи 13 Федерального закона № 131-ФЗ, а также в случае упразднения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утраты поселением статуса муниципального образования в связи с его объединением с городским округом;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 иных случаях, установленных Федеральным законом № 131-ФЗ и иными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Полномочия главы поселения прекращаются досрочно в случае несоблюдения ограничений, установленных Федеральным законом № 131-ФЗ.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Решение о досрочном прекращении полномочий главы поселения в случаях, предусмотренных пунктами 1, 2, 4-8, 10, 12-14 части 6 статьи 36, пунктом 9.1 части 10 статьи 40 Федерального закона №131-ФЗ, принимается Советом депутатов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Решение о досрочном прекращении полномочий должно быть принято в течение 14 дней после установления основания, влекущего прекращение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Полномочия главы поселения в случае, предусмотренном пунктом 9 части 6 статьи 36 Федерального закона № 131-ФЗ, прекращаются со дня, следующего за днем регистрации его отзыва.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Информация о досрочном прекращении полномочий главы поселения подлежит обязательному официальному опубликованию (обнародованию).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38. Полномочия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представляет интересы поселения в суде;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издает в пределах своих полномочий правовые акты;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вправе требовать созыва внеочередного заседания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вносит в Совет депутатов проекты муниципальных правовых актов Совета депутатов в порядке, установленном Советом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представляет на утверждение Совета депутатов проект местного бюджета и отчет о его исполнении, проекты решений Совета депутатов о внесении изменений и дополнений в местный бюджет;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представляет на утверждение Совета депутатов проекты планов и программ развития поселения, отчеты об их исполнении, организует их исполнение;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участвует в работе Совета депутатов, в том числе комиссий, депутатских групп и иных органов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организует взаимодействие местной администрации поселения с муниципальными учреждениями и предприятиями;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организует и контролирует выполнение решений, принятых жителями на местном референдуме, решений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представляет Совету депутатов ежегодный отчет о положении дел в поселении, а также ежегодные отчеты о результатах своей деятельности, о результатах деятельности местной администрации поселения и иных подведомственных ему органов местного самоуправления, в том числе о решении вопросов, поставленных Советом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принимает в установленном порядке решения о переводе жилых помещений в нежилые помещения и нежилых помещений в жилые помещения;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утверждает подготовленную на основании генерального плана поселения документацию по планировке территории, за исключением случаев, предусмотренных Градостроительным кодексом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по автомобильным дорогам местного значения в отношении автомобильных дорог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принимает решения о проведении эвакуационных мероприятий в чрезвычайных ситуациях и организует их проведение;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руководит мобилизационной подготовкой поселения и муниципальных предприятий и учреждений, находящихся в сфере ведения, которые расположены на территории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осуществляет руководство гражданской обороной на территории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обеспечивает меры по реализации и защите прав и свобод граждан, проживающих на территории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организует прием граждан должностными лицами местной администрации поселения, рассматривает обращения граждан, лично ведет прием граждан;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осуществляет функции главного распорядителя и распорядителя бюджетных средств при исполнении местного бюджета, выполняет полномочия, связанные с открытием и ведением счетов в соответствии с бюджетным законодательством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формирует и организует работу местной администрации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утверждает штатное расписание, организует работу с кадрами в местной администрации поселения, их аттестацию, переподготовку и повышение квалификации;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осуществляет прием на работу и увольнение работников местной администрации поселения, применяет к ним меры поощрения и дисциплинарной ответственности;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определяет размер и условия оплаты труда работников муниципальных унитарных предприятий и учреждений в соответствии с действующим законодательством;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отменяет или приостанавливает действие приказов и распоряжений, принятых должностными лицами местной администрации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координирует деятельность органов ТОС;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осуществляет иные полномочия, возложенные на него федеральными законами, законами Республики Хакасия, настоящим Уставом, решениями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39. Исполнение полномочий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 случае досрочного прекращения полномочий главы поселения его полномочия временно, до вступления в должность вновь избранного главы поселения, исполняет должностное лицо, определенное Советом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В случае временного отсутствия главы поселения (отпуск, болезнь, командировка и т.д.) его полномочия исполняет назначенный им по письменному распоряжению специалист 1 категории местной администрации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40. Гарантии, предоставляемые главе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Главе поселения предоставляются: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условия для беспрепятственного осуществления им своих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право на обращение в органы государственной власти и органы местного самоуправления и получение соответствующей информации;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денежное содержание;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ежегодный оплачиваемый отпуск (основной и дополнительный);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ежемесячная денежная выплата после выхода его на трудовую пенсию по старости.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41. Денежное содержание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Денежное содержание главы поселения состоит из должностного оклада, а также из ежемесячных и иных дополнительных выплат.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Размер должностного оклада определяется исходя из установленных нормативов формирования расходов на оплату труда выборного должностного лица местного самоуправления, осуществляющего свои полномочия на постоянной основе.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Для главы поселения устанавливаются следующие доплаты к должностному окладу: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надбавка к должностному окладу за особые условия труда в размере 50 процентов должностного оклада в месяц;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надбавка за выслугу лет в следующих размерах от должностного оклада в месяц: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 стаже службы размер надбавки (в процентах)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от 1 года до 5 лет 10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от 5 до 10 лет 20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от 10 до 15 лет 30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свыше 15 лет 40</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Стаж службы главы поселения исчисляется аналогично исчислению стажа муниципальной службы муниципальных служащих;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премии по результатам работы ежемесячно в размере 33,33 процента от должностного оклада, последний месяц квартала 33,34 процента от должностного оклада;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материальная помощь, выплачиваемая один раз в год перед отпуском или стационарным лечением в размере двух должностных окладов;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районный коэффициент;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иные доплаты, предусмотренные федеральными законами, законами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42. Ежегодный оплачиваемый отпуск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Ежегодный основной оплачиваемый отпуск предоставляется продолжительностью 28 календарных дней.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Ежегодные дополнительные оплачиваемые отпуска предоставляются продолжительностью: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8 календарных дней в соответствии с Законом Российской Федерации от 19.02.1993 № 4520-I «О государственных гарантиях и компенсациях для лиц, работающих и проживающих в районах Крайнего Севера и приравненных к ним местностях»;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15 календарных дней за ненормированный рабочий день.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Предоставление ежегодного оплачиваемого отпуска осуществляется в соответствии с Трудовым кодексом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43. Ежемесячная денежная выплата после выхода на трудовую пенсию по старости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устанавливается ежемесячная денежная выплата к пенсии по государственному пенсионному обеспечению (далее – государственная пенсия) или трудовой пенсии по старости (далее – трудовая пенсия). Ежемесячная денежная выплата к государственной или трудовой пенсии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Ежемесячная денежная выплата к государственной или трудовой пенсии устанавливается в таком размере, чтобы сумма государственной или трудовой пенсии и ежемесячной денежной выплаты к ней не превышала: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 замещении главой поселения муниципальной должности от трех лет до пяти лет – 55 процентов его месячного денежного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Месячное денежное содержание главы поселения для исчисления размера ежемесячной денежной выплаты к государственной или трудовой пенсии определяется (по выбору главы поселения) по замещаемой должности на день достижения им возраста, дающего право на государственную или трудовую пенсию по старости, либо по последней муниципальной должности, полномочия по которой были прекращены (в том числе досрочно).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Порядок установления, выплаты и перерасчета размера ежемесячной денежной выплаты после выхода главы поселения на трудовую пенсию по старости устанавливается нормативным правовым актом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Установление, выплата и перерасчет размера ежемесячной денежной выплаты к государственной или трудовой пенсии главе поселения производятся в соответствии с правовым актом местной администрации.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44. Консультативные и совещательные органы при главе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вправе создавать консультативные и совещательные органы, работающие на общественных началах.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Статья 45. Муниципальные правовые акты главы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 вопросам организации работы местной администрации.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lang w:val="ru-RU"/>
        </w:rPr>
      </w:pPr>
      <w:r>
        <w:rPr>
          <w:rFonts w:ascii="Tahoma" w:cs="Tahoma" w:hAnsi="Tahoma"/>
          <w:lang w:val="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№131-ФЗ, другими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6. МЕСТНАЯ АДМИНИСТРАЦИЯ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46. Местная администрация поселения</w:t>
      </w:r>
    </w:p>
    <w:p>
      <w:pPr>
        <w:framePr w:w="0" w:h="0" w:vAnchor="margin" w:hAnchor="text" w:x="0" w:y="0"/>
        <w:numPr>
          <w:ilvl w:val="0"/>
          <w:numId w:val="2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Местная администрация поселения (далее – администрация) является исполнительно-распорядительным органом местного самоуправления,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Хакасия.</w:t>
      </w:r>
    </w:p>
    <w:p>
      <w:pPr>
        <w:framePr w:w="0" w:h="0" w:vAnchor="margin" w:hAnchor="text" w:x="0" w:y="0"/>
        <w:numPr>
          <w:ilvl w:val="0"/>
          <w:numId w:val="2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Администрацией руководит глава местной администрации на принципах единоначалия.</w:t>
      </w:r>
    </w:p>
    <w:p>
      <w:pPr>
        <w:framePr w:w="0" w:h="0" w:vAnchor="margin" w:hAnchor="text" w:x="0" w:y="0"/>
        <w:numPr>
          <w:ilvl w:val="0"/>
          <w:numId w:val="3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Главой местной администрации является глава поселения.</w:t>
      </w:r>
    </w:p>
    <w:p>
      <w:pPr>
        <w:framePr w:w="0" w:h="0" w:vAnchor="margin" w:hAnchor="text" w:x="0" w:y="0"/>
        <w:numPr>
          <w:ilvl w:val="0"/>
          <w:numId w:val="3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подотчетна Совету депутатов.</w:t>
      </w:r>
    </w:p>
    <w:p>
      <w:pPr>
        <w:framePr w:w="0" w:h="0" w:vAnchor="margin" w:hAnchor="text" w:x="0" w:y="0"/>
        <w:numPr>
          <w:ilvl w:val="0"/>
          <w:numId w:val="3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Структура администрации утверждается Советом депутатов по представлению главы местной администрации.</w:t>
      </w:r>
    </w:p>
    <w:p>
      <w:pPr>
        <w:framePr w:w="0" w:h="0" w:vAnchor="margin" w:hAnchor="text" w:x="0" w:y="0"/>
        <w:numPr>
          <w:ilvl w:val="0"/>
          <w:numId w:val="3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47. Компетенция администрации</w:t>
      </w:r>
    </w:p>
    <w:p>
      <w:pPr>
        <w:framePr w:w="0" w:h="0" w:vAnchor="margin" w:hAnchor="text" w:x="0" w:y="0"/>
        <w:numPr>
          <w:numId w:val="3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разрабатывает проект местного бюджета, устанавливает порядок и сроки составления проекта местного бюджета с соблюдением требований, установленных Бюджетным кодексом Российской федерации и муниципальными правовыми актами Совета депутатов, исполняет местный бюджет и готовит отчет о его исполнении, определяет порядок ведения реестра расходных обязательств поселения, ведет реестр расходных обязательств поселения;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обеспечивает выполнение муниципальных правовых актов;</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готовит ежегодный отчет главы поселения о положении дел в поселении;</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организационное, материально-техническое, правовое обеспечение деятельности Совета депутатов, главы поселения и иных органов местного самоуправления поселения;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поселения, преобразования поселения;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решает вопросы жизнеобеспечения поселения, предоставления его жителям необходимой продукции и услуг;</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создает условия для развития предпринимательской деятельности, малого и среднего бизнеса;</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организует в границах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учет муниципального жилищного фонда; осуществляет в установленном порядке учет граждан в качестве нуждающихся в жилых помещениях, предоставляемых по договорам социального найма;</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предоставляет в установленном порядке малоимущим гражданам по договорам социального найма жилые помещения муниципального жилищного фонда;</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согласование переустройства и перепланировки жилых помещений;</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признание в установленном порядке жилых помещений муниципального жилищного фонда непригодными для проживания;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муниципальный жилищный контроль;</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подготовку документации по планировке территории на основании генерального плана поселения, правил землепользования и застройки;</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в случаях, предусмотренных Градостроительным кодексом Российской Федерации;</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разрабатывает программы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поселения (в соответствии с регистрацией);</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резервирование и изъятие, в том числе путем выкупа, земельных участков в границах поселения для муниципальных нужд;</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 обучение населения способам защиты и действиям в этих ситуациях;</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создает резервы финансовых и материальных ресурсов для ликвидации чрезвычайных ситуаций;</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участвует в создании, эксплуатации и развитии системы обеспечения вызова экстренных оперативных служб по единому номеру "112";</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устанавливает местный уровень реагирования в порядке, установленном пунктом 3 статьи 4.1 Федерального закона от 21.12.1994 № 68-ФЗ «О защите населения и территорий от чрезвычайных ситуаций природного и техногенного характера»;</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разрабатывает мобилизационные планы; проводит мероприятия по мобилизационной подготовке экономики поселения;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проводит мероприятия по гражданской обороне, разрабатывает и реализовывает планы гражданской обороны и защиты населения;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проводит подготовку и обучение населения в области гражданской обороны;</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поддерживает в состоянии постоянной готовности к использованию системы оповещения населения поселения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проводит мероприятия по подготовке к эвакуации населения, материальных и культурных ценностей в безопасные районы;</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проводит первоочередные мероприятия по поддержанию устойчивого функционирования организаций в военное время;</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создает и содержит в целях гражданской обороны запасы продовольствия, медицинских средств индивидуальной защиты и иных средств;</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формирует и размещает муниципальный заказ;</w:t>
      </w:r>
    </w:p>
    <w:p>
      <w:pPr>
        <w:framePr w:w="0" w:h="0" w:vAnchor="margin" w:hAnchor="text" w:x="0" w:y="0"/>
        <w:numPr>
          <w:ilvl w:val="1"/>
          <w:numId w:val="3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осуществляет иные полномочия в соответствии с федеральными законами, законами Республики Хакасия, настоящим Уставом, нормативными правовыми актами Совета депутатов, главы поселения.</w:t>
      </w:r>
    </w:p>
    <w:p>
      <w:pPr>
        <w:framePr w:w="0" w:h="0" w:vAnchor="margin" w:hAnchor="text" w:x="0" w:y="0"/>
        <w:numPr>
          <w:numId w:val="3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осуществляет свою деятельность в соответствии с федеральными законами, законами Республики Хакасия и настоящим Уставом и не вправе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7. МУНИЦИПАЛЬНАЯ СЛУЖБА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48. Муниципальная служба</w:t>
      </w:r>
    </w:p>
    <w:p>
      <w:pPr>
        <w:framePr w:w="0" w:h="0" w:vAnchor="margin" w:hAnchor="text" w:x="0" w:y="0"/>
        <w:numPr>
          <w:ilvl w:val="0"/>
          <w:numId w:val="3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настоящим Уставом и иными муниципальными правовыми актами.</w:t>
      </w:r>
    </w:p>
    <w:p>
      <w:pPr>
        <w:framePr w:w="0" w:h="0" w:vAnchor="margin" w:hAnchor="text" w:x="0" w:y="0"/>
        <w:numPr>
          <w:ilvl w:val="0"/>
          <w:numId w:val="3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Финансирование муниципальной службы осуществляется за счет средств местного бюджета.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49. Муниципальный служащий</w:t>
      </w:r>
    </w:p>
    <w:p>
      <w:pPr>
        <w:framePr w:w="0" w:h="0" w:vAnchor="margin" w:hAnchor="text" w:x="0" w:y="0"/>
        <w:numPr>
          <w:ilvl w:val="0"/>
          <w:numId w:val="3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исполняющий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pPr>
        <w:framePr w:w="0" w:h="0" w:vAnchor="margin" w:hAnchor="text" w:x="0" w:y="0"/>
        <w:numPr>
          <w:ilvl w:val="0"/>
          <w:numId w:val="3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Лица, исполняющие обязанности по техническому обеспечению деятельности органов местного самоуправления поселения, избирательной комиссии поселения, не замещают должности муниципальной службы и не являются муниципальными служащими.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8. МУНИЦИПАЛЬНЫЙ КОНТРОЛЬ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50. Муниципальный контроль</w:t>
      </w:r>
    </w:p>
    <w:p>
      <w:pPr>
        <w:framePr w:w="0" w:h="0" w:vAnchor="margin" w:hAnchor="text" w:x="0" w:y="0"/>
        <w:numPr>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Организация и осуществление муниципального контроля за соблюдением требований, установленных муниципальными правовыми актами поселения,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720" w:right="0" w:firstLine="0"/>
        <w:jc w:val="both"/>
        <w:rPr>
          <w:rFonts w:ascii="tahoma"/>
          <w:color w:val="000000"/>
          <w:sz w:val="18"/>
          <w:lang w:val="en-US"/>
        </w:rPr>
      </w:pPr>
      <w:r>
        <w:rPr>
          <w:rFonts w:ascii="tahoma"/>
          <w:color w:val="000000"/>
          <w:sz w:val="18"/>
          <w:rtl w:val="off"/>
          <w:lang w:val="en-US"/>
        </w:rPr>
        <w:t>Органом местного самоуправления, уполномоченным на осуществление муниципального контроля на территории поселения, является администрация.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720" w:right="0" w:firstLine="0"/>
        <w:jc w:val="both"/>
        <w:rPr>
          <w:rFonts w:ascii="tahoma"/>
          <w:color w:val="000000"/>
          <w:sz w:val="18"/>
          <w:lang w:val="en-US"/>
        </w:rPr>
      </w:pPr>
      <w:r>
        <w:rPr>
          <w:rFonts w:ascii="tahoma"/>
          <w:color w:val="000000"/>
          <w:sz w:val="18"/>
          <w:rtl w:val="off"/>
          <w:lang w:val="en-US"/>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 депутатов.</w:t>
      </w:r>
    </w:p>
    <w:p>
      <w:pPr>
        <w:framePr w:w="0" w:h="0" w:vAnchor="margin" w:hAnchor="text" w:x="0" w:y="0"/>
        <w:numPr>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 полномочиям администрации относятся:</w:t>
      </w:r>
    </w:p>
    <w:p>
      <w:pPr>
        <w:framePr w:w="0" w:h="0" w:vAnchor="margin" w:hAnchor="text" w:x="0" w:y="0"/>
        <w:numPr>
          <w:ilvl w:val="1"/>
          <w:numId w:val="3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и осуществление муниципального контроля на территории поселения;</w:t>
      </w:r>
    </w:p>
    <w:p>
      <w:pPr>
        <w:framePr w:w="0" w:h="0" w:vAnchor="margin" w:hAnchor="text" w:x="0" w:y="0"/>
        <w:numPr>
          <w:ilvl w:val="1"/>
          <w:numId w:val="3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framePr w:w="0" w:h="0" w:vAnchor="margin" w:hAnchor="text" w:x="0" w:y="0"/>
        <w:numPr>
          <w:ilvl w:val="1"/>
          <w:numId w:val="3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Хакасия;</w:t>
      </w:r>
    </w:p>
    <w:p>
      <w:pPr>
        <w:framePr w:w="0" w:h="0" w:vAnchor="margin" w:hAnchor="text" w:x="0" w:y="0"/>
        <w:numPr>
          <w:ilvl w:val="1"/>
          <w:numId w:val="3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pPr>
        <w:framePr w:w="0" w:h="0" w:vAnchor="margin" w:hAnchor="text" w:x="0" w:y="0"/>
        <w:numPr>
          <w:ilvl w:val="1"/>
          <w:numId w:val="3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осуществление иных предусмотренных федеральными законами, законами и иными нормативными правовыми актами Республики Хакасия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9. ИЗБИРАТЕЛЬНАЯ КОМИССИЯ 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51. Избирательная комиссия муниципального образования</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Избирательная комиссия муниципального образования Жемчужненский сельсовет Ширинского района Республики Хакасия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либо его преобразования.</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Избирательная комиссия поселения формируется Советом депутатов в порядке, установленном действующим законодательством, в количестве 8 членов комиссии с правом решающего голоса.</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Избирательная комиссия поселения является постоянно действующим муниципальным органом, который не входит в структуру органов местного самоуправления. Избирательная комиссия поселения не обладает правами юридического лица.</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Совет депутатов не ранее чем за 75 дней и не позднее чем за 60 дней до дня истечения срока полномочий избирательной комиссии поселения предыдущего состава публикует в средствах массовой информации либо обнародует иным способом сообщение о предстоящем формировании избирательной комиссии поселения нового состава. Предложения по кандидатурам в новый состав избирательной комиссии поселения принимаются Советом депутатов в течение 30 дней со дня опубликования (обнародования) указанного сообщения. Совет депутатов принимает решение о формировании нового состава избирательной комиссии поселения не позднее 5 дней до дня истечения срока полномочий избирательной комиссии поселения предыдущего состава.</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Срок полномочий избирательной комиссии поселения 5 лет. Если срок полномочий избирательной комиссии истекает в период избирательной кампании, после назначения даты референдума и до окончания кампании по проведению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действует при проведении повторных и дополнительных выборов депутатов Совета депутатов.</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Избирательная комиссия поселения в пределах своей компетенции независима от органов государственной власти и органов местного самоуправления. Решения и иные акты избирательной комиссии поселения, принятые в пределах ее компетенции, обязательны для органов государственной власти,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местного референдума.</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Избирательная комиссия поселения осуществляет свою деятельность гласно и открыто.</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Полномочия избирательной комиссии поселения по решению Избирательной комиссии Республики Хакасия, принятому на основании обращения Совета депутатов, могут возлагаться на территориальную комиссию муниципального образования Ширинский район.</w:t>
      </w:r>
    </w:p>
    <w:p>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При проведении местного референдума избирательная комиссия поселения действует в качестве комиссии референдума.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10. ЭКОНОМИЧЕСКАЯ И ФИНАНСОВАЯ ОСНОВЫ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52. Экономическая основа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53. Муниципальная собственность поселения</w:t>
      </w:r>
    </w:p>
    <w:p>
      <w:pPr>
        <w:framePr w:w="0" w:h="0" w:vAnchor="margin" w:hAnchor="text" w:x="0" w:y="0"/>
        <w:numPr>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собственности поселения может находиться: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указанное в части 2 настоящей статьи имущество, предназначенное для решения установленных Федеральным законом № 131-ФЗ вопросов местного значения;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Хакасия,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framePr w:w="0" w:h="0" w:vAnchor="margin" w:hAnchor="text" w:x="0" w:y="0"/>
        <w:numPr>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собственности поселения могут находиться: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организации охраны общественного порядка в границах поселения;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пассажирский транспорт и другое имущество, предназначенные для транспортного обслуживания населения в границах поселения;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предупреждения и ликвидации последствий чрезвычайных ситуаций в границах поселения;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обеспечения первичных мер пожарной безопасности;</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библиотек поселения;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организации досуга и обеспечения жителей поселения услугами организаций культуры;</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развития на территории поселения физической культуры и массового спорта;</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сбора и вывоза бытовых отходов и мусора;</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включая земельные участки, предназначенные для организации ритуальных услуг и содержания мест захоронения;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официального опубликования (обнародования) муниципальных правовых актов, иной официальной информации;</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земельные участки, отнесенные к муниципальной собственности поселения в соответствии с федеральными законами;</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пруды, обводненные карьеры на территории поселения;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обеспечения безопасности людей на водных объектах, охраны их жизни и здоровья;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pPr>
        <w:framePr w:w="0" w:h="0" w:vAnchor="margin" w:hAnchor="text" w:x="0" w:y="0"/>
        <w:numPr>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pPr>
        <w:framePr w:w="0" w:h="0" w:vAnchor="margin" w:hAnchor="text" w:x="0" w:y="0"/>
        <w:numPr>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возникновения у поселения права собственности на имущество, не соответствующее требованиям частей 1 - 3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framePr w:w="0" w:h="0" w:vAnchor="margin" w:hAnchor="text" w:x="0" w:y="0"/>
        <w:numPr>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54. Владение, пользование и распоряжение муниципальным имуществом</w:t>
      </w:r>
    </w:p>
    <w:p>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Глава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и органам местного самоуправления иных муниципальных образований, отчуждать, совершать иные сделки в соответствии с федеральными законами.</w:t>
      </w:r>
    </w:p>
    <w:p>
      <w:pPr>
        <w:framePr w:w="0" w:h="0" w:vAnchor="margin" w:hAnchor="text" w:x="0" w:y="0"/>
        <w:numPr>
          <w:ilvl w:val="0"/>
          <w:numId w:val="4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и условия приватизации муниципального имущества определяются нормативными правовыми актами Совета депутатов в соответствии с федеральными законами.</w:t>
      </w:r>
      <w:r>
        <w:rPr>
          <w:rFonts w:ascii="tahoma"/>
          <w:color w:val="000000"/>
          <w:sz w:val="18"/>
          <w:lang w:val="en-US"/>
        </w:rPr>
        <w:br w:type="textWrapping"/>
      </w:r>
      <w:r>
        <w:rPr>
          <w:rFonts w:ascii="tahoma"/>
          <w:color w:val="000000"/>
          <w:sz w:val="18"/>
          <w:rtl w:val="off"/>
          <w:lang w:val="en-US"/>
        </w:rPr>
        <w:t>Доходы от использования и приватизации муниципального имущества поступают в местный бюджет.</w:t>
      </w:r>
    </w:p>
    <w:p>
      <w:pPr>
        <w:framePr w:w="0" w:h="0" w:vAnchor="margin" w:hAnchor="text" w:x="0" w:y="0"/>
        <w:numPr>
          <w:ilvl w:val="0"/>
          <w:numId w:val="4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уполномоченный орган местного самоуправления.</w:t>
      </w:r>
      <w:r>
        <w:rPr>
          <w:rFonts w:ascii="tahoma"/>
          <w:color w:val="000000"/>
          <w:sz w:val="18"/>
          <w:lang w:val="en-US"/>
        </w:rPr>
        <w:br w:type="textWrapping"/>
      </w:r>
      <w:r>
        <w:rPr>
          <w:rFonts w:ascii="tahoma"/>
          <w:color w:val="000000"/>
          <w:sz w:val="18"/>
          <w:rtl w:val="off"/>
          <w:lang w:val="en-US"/>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framePr w:w="0" w:h="0" w:vAnchor="margin" w:hAnchor="text" w:x="0" w:y="0"/>
        <w:numPr>
          <w:ilvl w:val="0"/>
          <w:numId w:val="4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местной администрацией поселения,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rFonts w:ascii="tahoma"/>
          <w:color w:val="000000"/>
          <w:sz w:val="18"/>
          <w:lang w:val="en-US"/>
        </w:rPr>
        <w:br w:type="textWrapping"/>
      </w:r>
      <w:r>
        <w:rPr>
          <w:rFonts w:ascii="tahoma"/>
          <w:color w:val="000000"/>
          <w:sz w:val="18"/>
          <w:rtl w:val="off"/>
          <w:lang w:val="en-US"/>
        </w:rPr>
        <w:t>Отчеты муниципальных предприятий и учреждений заслушиваются местной администрацией поселения не реже одного раза в год.</w:t>
      </w:r>
      <w:r>
        <w:rPr>
          <w:rFonts w:ascii="tahoma"/>
          <w:color w:val="000000"/>
          <w:sz w:val="18"/>
          <w:lang w:val="en-US"/>
        </w:rPr>
        <w:br w:type="textWrapping"/>
      </w:r>
      <w:r>
        <w:rPr>
          <w:rFonts w:ascii="tahoma"/>
          <w:color w:val="000000"/>
          <w:sz w:val="18"/>
          <w:rtl w:val="off"/>
          <w:lang w:val="en-US"/>
        </w:rPr>
        <w:t>На заслушивание отчетов приглашаются председатель Совета депутатов, председатели постоянных комиссий Совета депутатов, к предмету ведения которых относятся сферы деятельности соответствующих муниципальных предприятий и учреждений, а также руководители муниципальных предприятий и учреждений.</w:t>
      </w:r>
    </w:p>
    <w:p>
      <w:pPr>
        <w:framePr w:w="0" w:h="0" w:vAnchor="margin" w:hAnchor="text" w:x="0" w:y="0"/>
        <w:numPr>
          <w:ilvl w:val="0"/>
          <w:numId w:val="4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55. Муниципальный заказ</w:t>
      </w:r>
    </w:p>
    <w:p>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(с последующими изменениями).</w:t>
      </w:r>
    </w:p>
    <w:p>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Муниципальный заказ на поставки товаров, выполнение работ и оказание услуг оплачивается за счет средств местного бюджета.</w:t>
      </w:r>
    </w:p>
    <w:p>
      <w:pPr>
        <w:framePr w:w="0" w:h="0" w:vAnchor="margin" w:hAnchor="text" w:x="0" w:y="0"/>
        <w:numPr>
          <w:ilvl w:val="0"/>
          <w:numId w:val="4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56. Средства самообложения граждан</w:t>
      </w:r>
    </w:p>
    <w:p>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Вопросы введения и использования указанных в части 1 настоящей статьи разовых платежей граждан решаются на местном референдуме (сходе граждан).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57. Бюджет поселения</w:t>
      </w:r>
    </w:p>
    <w:p>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Поселение имеет собственный бюджет (местный бюджет).</w:t>
      </w:r>
    </w:p>
    <w:p>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Бюджет поселения разрабатывается и утверждается в форме решения Совета депутатов.</w:t>
      </w:r>
    </w:p>
    <w:p>
      <w:pPr>
        <w:framePr w:w="0" w:h="0" w:vAnchor="margin" w:hAnchor="text" w:x="0" w:y="0"/>
        <w:numPr>
          <w:ilvl w:val="0"/>
          <w:numId w:val="4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Советом депутатов.</w:t>
      </w:r>
    </w:p>
    <w:p>
      <w:pPr>
        <w:framePr w:w="0" w:h="0" w:vAnchor="margin" w:hAnchor="text" w:x="0" w:y="0"/>
        <w:numPr>
          <w:ilvl w:val="0"/>
          <w:numId w:val="4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Формирование, утверждение, исполнение местного бюджета и контроль за его исполнением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Федеральным законом №131-ФЗ, а также принимаемыми в соответствии с ними законами Республики Хакасия.</w:t>
      </w:r>
    </w:p>
    <w:p>
      <w:pPr>
        <w:framePr w:w="0" w:h="0" w:vAnchor="margin" w:hAnchor="text" w:x="0" w:y="0"/>
        <w:numPr>
          <w:ilvl w:val="0"/>
          <w:numId w:val="4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r>
        <w:rPr>
          <w:rFonts w:ascii="tahoma"/>
          <w:color w:val="000000"/>
          <w:sz w:val="18"/>
          <w:lang w:val="en-US"/>
        </w:rPr>
        <w:br w:type="textWrapping"/>
      </w:r>
      <w:r>
        <w:rPr>
          <w:rFonts w:ascii="tahoma"/>
          <w:color w:val="000000"/>
          <w:sz w:val="18"/>
          <w:rtl w:val="off"/>
          <w:lang w:val="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58. Доходы местного бюджета</w:t>
      </w:r>
    </w:p>
    <w:p>
      <w:pPr>
        <w:framePr w:w="0" w:h="0" w:vAnchor="margin" w:hAnchor="text" w:x="0" w:y="0"/>
        <w:numPr>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Доходы местного бюджета образуются за счет налоговых и неналоговых видов доходов, а также за счет безвозмездных поступлений.</w:t>
      </w:r>
    </w:p>
    <w:p>
      <w:pPr>
        <w:framePr w:w="0" w:h="0" w:vAnchor="margin" w:hAnchor="text" w:x="0" w:y="0"/>
        <w:numPr>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 собственным доходам местного бюджета поселения относятся: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доходы от местных налогов и сборов;</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доходы от региональных налогов и сборов;</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доходы от федеральных налогов и сборов;</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№131-ФЗ, и другие безвозмездные поступления;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доходы от имущества, находящегося в муниципальной собственности;</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штрафы, установление которых федеральным законом отнесено к компетенции органов местного самоуправления;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добровольные пожертвования;</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средства самообложения граждан;</w:t>
      </w:r>
    </w:p>
    <w:p>
      <w:pPr>
        <w:framePr w:w="0" w:h="0" w:vAnchor="margin" w:hAnchor="text" w:x="0" w:y="0"/>
        <w:numPr>
          <w:ilvl w:val="1"/>
          <w:numId w:val="3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иные поступления в соответствии с федеральными законами, законами Республики Хакасия и решениями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59. Расходы местного бюджета</w:t>
      </w:r>
    </w:p>
    <w:p>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Расходы местного бюджета осуществляются в соответствии с Бюджетным кодексом Российской Федерации.</w:t>
      </w:r>
    </w:p>
    <w:p>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Формирование расходов местного бюджета осуществляется в соответствии с расходными обязательствами поселения.</w:t>
      </w:r>
    </w:p>
    <w:p>
      <w:pPr>
        <w:framePr w:w="0" w:h="0" w:vAnchor="margin" w:hAnchor="text" w:x="0" w:y="0"/>
        <w:numPr>
          <w:ilvl w:val="0"/>
          <w:numId w:val="4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ведет реестр расходных обязательств поселения в соответствии с требованиями Бюджетного кодекса Российской Федерации в порядке, установленном администрацией.</w:t>
      </w:r>
    </w:p>
    <w:p>
      <w:pPr>
        <w:framePr w:w="0" w:h="0" w:vAnchor="margin" w:hAnchor="text" w:x="0" w:y="0"/>
        <w:numPr>
          <w:ilvl w:val="0"/>
          <w:numId w:val="4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Органы местного самоуправления поселения самостоятельно определяют размеры и условия оплаты труда депутатов Совета депутатов, осуществляющих свои полномочия на постоянной основе, главы поселения, муниципальных служащих, работников муниципальных унитарных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pPr>
        <w:framePr w:w="0" w:h="0" w:vAnchor="margin" w:hAnchor="text" w:x="0" w:y="0"/>
        <w:numPr>
          <w:ilvl w:val="0"/>
          <w:numId w:val="4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Хакасия не допускается, за исключением случаев, установленных федеральными законами, законами Республики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60. Составление, рассмотрение и утверждение местного бюджета</w:t>
      </w:r>
    </w:p>
    <w:p>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Проект местного бюджета составляется в порядке, установленном местной администрацией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w:t>
      </w:r>
    </w:p>
    <w:p>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pPr>
        <w:framePr w:w="0" w:h="0" w:vAnchor="margin" w:hAnchor="text" w:x="0" w:y="0"/>
        <w:numPr>
          <w:ilvl w:val="0"/>
          <w:numId w:val="4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вносит на рассмотрение Совета депутатов проект решения о местном бюджете в сроки, установленные муниципальным правовым актом Совета депутатов, но не позднее 15 ноября текущего года.</w:t>
      </w:r>
      <w:r>
        <w:rPr>
          <w:rFonts w:ascii="tahoma"/>
          <w:color w:val="000000"/>
          <w:sz w:val="18"/>
          <w:lang w:val="en-US"/>
        </w:rPr>
        <w:br w:type="textWrapping"/>
      </w:r>
      <w:r>
        <w:rPr>
          <w:rFonts w:ascii="tahoma"/>
          <w:color w:val="000000"/>
          <w:sz w:val="18"/>
          <w:rtl w:val="off"/>
          <w:lang w:val="en-US"/>
        </w:rPr>
        <w:t>Одновременно с проектом местного бюджета в Совет депутатов представляются документы и материалы в соответствии с Бюджетным кодексом Российской Федерации.</w:t>
      </w:r>
    </w:p>
    <w:p>
      <w:pPr>
        <w:framePr w:w="0" w:h="0" w:vAnchor="margin" w:hAnchor="text" w:x="0" w:y="0"/>
        <w:numPr>
          <w:ilvl w:val="0"/>
          <w:numId w:val="4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Порядок рассмотрения проекта решения о местном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 и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61. Исполнение местного бюджета, контроль за исполнением местного бюджета</w:t>
      </w:r>
    </w:p>
    <w:p>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Исполнение местного бюджета осуществляет администрация в соответствии с Бюджетным кодексом Российской Федерации.</w:t>
      </w:r>
    </w:p>
    <w:p>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Бюджет поселения исполняется на основе принципа единства кассы и подведомственности расходов.</w:t>
      </w:r>
    </w:p>
    <w:p>
      <w:pPr>
        <w:framePr w:w="0" w:h="0" w:vAnchor="margin" w:hAnchor="text" w:x="0" w:y="0"/>
        <w:numPr>
          <w:ilvl w:val="0"/>
          <w:numId w:val="4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Кассовое обслуживание исполнения местного бюджета осуществляется в порядке, установленном Бюджетным кодексом Российской Федерации.</w:t>
      </w:r>
    </w:p>
    <w:p>
      <w:pPr>
        <w:framePr w:w="0" w:h="0" w:vAnchor="margin" w:hAnchor="text" w:x="0" w:y="0"/>
        <w:numPr>
          <w:ilvl w:val="0"/>
          <w:numId w:val="4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Бюджетная отчетность поселения является годовой. Отчет об исполнении местного бюджета является ежеквартальным.</w:t>
      </w:r>
    </w:p>
    <w:p>
      <w:pPr>
        <w:framePr w:w="0" w:h="0" w:vAnchor="margin" w:hAnchor="text" w:x="0" w:y="0"/>
        <w:numPr>
          <w:ilvl w:val="0"/>
          <w:numId w:val="4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поселения не позднее 1 мая текущего года представляет для утверждения в Совет депутатов годовой отчет об исполнении местного бюджета с одновременным представлением документов, предусмотренных бюджетным законодательством Российской Федерации.</w:t>
      </w:r>
    </w:p>
    <w:p>
      <w:pPr>
        <w:framePr w:w="0" w:h="0" w:vAnchor="margin" w:hAnchor="text" w:x="0" w:y="0"/>
        <w:numPr>
          <w:ilvl w:val="0"/>
          <w:numId w:val="4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Годовой отчет об исполнении местного бюджета утверждается муниципальным правовым актом Совета депутатов. Отчет об исполнении местного бюджета за первый квартал, полугодие и девять месяцев текущего финансового года утверждается местной администрацией поселения и направляется в Совет депутатов.</w:t>
      </w:r>
    </w:p>
    <w:p>
      <w:pPr>
        <w:framePr w:w="0" w:h="0" w:vAnchor="margin" w:hAnchor="text" w:x="0" w:y="0"/>
        <w:numPr>
          <w:ilvl w:val="0"/>
          <w:numId w:val="4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Руководитель финансового органа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framePr w:w="0" w:h="0" w:vAnchor="margin" w:hAnchor="text" w:x="0" w:y="0"/>
        <w:numPr>
          <w:ilvl w:val="0"/>
          <w:numId w:val="4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Контроль за исполнением бюджета осуществляется Советом депутатов.</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Администрация обязана предоставлять всю информацию, необходимую для осуществления финансового контроля, Совету депутатов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11. ОТВЕТСТВЕННОСТЬ ОРГАНОВ МЕСТНОГО САМОУПРАВЛЕНИЯ И ДОЛЖНОСТНЫХ ЛИЦ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62. Ответственность органов местного самоуправления и должностных лиц местного самоуправления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63. Ответственность органов местного самоуправления, депутатов, главы поселения перед населением</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Основания наступления ответственности органов местного самоуправления,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Население поселения вправе отозвать депутатов, главу поселения в соответствии с Федеральным законом № 131-ФЗ.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64. Ответственность органов местного самоуправления и должностных лиц местного самоуправления перед государством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Республики Хакасия,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65. Ответственность Совета депутатов перед государством</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Республики Хакасия,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Хакасия – Председатель Правительства Республики Хакасия в течение одного месяца после вступления в силу решения суда, установившего факт неисполнения данного решения, вносит в Верховный Совет Республики Хакасия проект закона Республики Хакасия о роспуске Совета депутатов.</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Полномочия Совета депутатов прекращаются со дня вступления в силу закона Республики Хакасия о его роспуске.</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66. Ответственность главы поселения перед государством</w:t>
      </w:r>
    </w:p>
    <w:p>
      <w:pPr>
        <w:framePr w:w="0" w:h="0" w:vAnchor="margin" w:hAnchor="text" w:x="0" w:y="0"/>
        <w:numPr>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Глава Республики Хакасия – Председатель Правительства Республики Хакасия издает правовой акт об отрешении от должности главы поселения в случае:</w:t>
      </w:r>
    </w:p>
    <w:p>
      <w:pPr>
        <w:framePr w:w="0" w:h="0" w:vAnchor="margin" w:hAnchor="text" w:x="0" w:y="0"/>
        <w:numPr>
          <w:ilvl w:val="1"/>
          <w:numId w:val="4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Республики Хакасия,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framePr w:w="0" w:h="0" w:vAnchor="margin" w:hAnchor="text" w:x="0" w:y="0"/>
        <w:numPr>
          <w:ilvl w:val="1"/>
          <w:numId w:val="4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both"/>
        <w:rPr>
          <w:rFonts w:ascii="tahoma"/>
          <w:color w:val="000000"/>
          <w:sz w:val="18"/>
          <w:lang w:val="en-US"/>
        </w:rPr>
      </w:pPr>
      <w:r>
        <w:rPr>
          <w:rFonts w:ascii="tahoma"/>
          <w:color w:val="000000"/>
          <w:sz w:val="18"/>
          <w:rtl w:val="off"/>
          <w:lang w:val="en-US"/>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Хакасия,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67. Ответственность органов местного самоуправления и должностных лиц местного самоуправления перед физическими и юридическими лицами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rFonts w:ascii="tahoma"/>
          <w:color w:val="000000"/>
          <w:sz w:val="20"/>
          <w:lang w:val="en-US"/>
        </w:rPr>
      </w:pPr>
      <w:r>
        <w:rPr>
          <w:rFonts w:ascii="tahoma"/>
          <w:color w:val="000000"/>
          <w:sz w:val="20"/>
          <w:rtl w:val="off"/>
          <w:lang w:val="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12. ВНЕСЕНИЕ ИЗМЕНЕНИЙ И ДОПОЛНЕНИЙ В УСТАВ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68. Внесение изменений и дополнений в Устав</w:t>
      </w:r>
    </w:p>
    <w:p>
      <w:pPr>
        <w:framePr w:w="0" w:h="0" w:vAnchor="margin" w:hAnchor="text" w:x="0" w:y="0"/>
        <w:numPr>
          <w:ilvl w:val="0"/>
          <w:numId w:val="4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Проект муниципального правового акта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Pr>
          <w:rFonts w:ascii="tahoma"/>
          <w:color w:val="000000"/>
          <w:sz w:val="18"/>
          <w:lang w:val="en-US"/>
        </w:rPr>
        <w:br w:type="textWrapping"/>
      </w:r>
      <w:r>
        <w:rPr>
          <w:rFonts w:ascii="tahoma"/>
          <w:color w:val="000000"/>
          <w:sz w:val="18"/>
          <w:rtl w:val="off"/>
          <w:lang w:val="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pPr>
        <w:framePr w:w="0" w:h="0" w:vAnchor="margin" w:hAnchor="text" w:x="0" w:y="0"/>
        <w:numPr>
          <w:ilvl w:val="0"/>
          <w:numId w:val="4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w:t>
      </w:r>
    </w:p>
    <w:p>
      <w:pPr>
        <w:framePr w:w="0" w:h="0" w:vAnchor="margin" w:hAnchor="text" w:x="0" w:y="0"/>
        <w:numPr>
          <w:ilvl w:val="0"/>
          <w:numId w:val="5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pPr>
        <w:framePr w:w="0" w:h="0" w:vAnchor="margin" w:hAnchor="text" w:x="0" w:y="0"/>
        <w:numPr>
          <w:ilvl w:val="0"/>
          <w:numId w:val="5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Предложения о внесении изменений и дополнений в настоящий Устав могут вносить глава поселения, депутаты, прокурор Ширинского района, а также жители поселения, обладающие избирательным правом, в порядке правотворческой инициативы.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ГЛАВА 13. ЗАКЛЮЧИТЕЛЬНЫЕ ПОЛОЖЕНИЯ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ahoma"/>
          <w:color w:val="000000"/>
          <w:sz w:val="20"/>
          <w:rtl w:val="off"/>
          <w:lang w:val="en-US"/>
        </w:rPr>
        <w:t>Статья 69. Вступление в силу настоящего Устава</w:t>
      </w:r>
    </w:p>
    <w:p>
      <w:pPr>
        <w:framePr w:w="0" w:h="0" w:vAnchor="margin" w:hAnchor="text" w:x="0" w:y="0"/>
        <w:numPr>
          <w:ilvl w:val="0"/>
          <w:numId w:val="5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pPr>
        <w:framePr w:w="0" w:h="0" w:vAnchor="margin" w:hAnchor="text" w:x="0" w:y="0"/>
        <w:numPr>
          <w:ilvl w:val="0"/>
          <w:numId w:val="5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both"/>
        <w:rPr>
          <w:rFonts w:ascii="tahoma"/>
          <w:color w:val="000000"/>
          <w:sz w:val="18"/>
          <w:lang w:val="en-US"/>
        </w:rPr>
      </w:pPr>
      <w:r>
        <w:rPr>
          <w:rFonts w:ascii="tahoma"/>
          <w:color w:val="000000"/>
          <w:sz w:val="18"/>
          <w:rtl w:val="off"/>
          <w:lang w:val="en-US"/>
        </w:rPr>
        <w:t>Муниципальные правовые акты органов местного самоуправления поселения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s="Tahoma" w:hAnsi="Tahoma"/>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amp;quot;">
    <w:charset w:val="00"/>
  </w:font>
  <w:font w:name="verdana">
    <w:charset w:val="00"/>
  </w:font>
  <w:font w:name="times new roman">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abstractNum w:abstractNumId="1"/>
  <w:abstractNum w:abstractNumId="2"/>
  <w:abstractNum w:abstractNumId="3"/>
  <w:abstractNum w:abstractNumId="4"/>
  <w:abstractNum w:abstractNumId="5"/>
  <w:abstractNum w:abstractNumId="6">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7">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8"/>
  <w:abstractNum w:abstractNumId="9"/>
  <w:abstractNum w:abstractNumId="10"/>
  <w:abstractNum w:abstractNumId="11"/>
  <w:abstractNum w:abstractNumId="12"/>
  <w:abstractNum w:abstractNumId="13"/>
  <w:abstractNum w:abstractNumId="14"/>
  <w:abstractNum w:abstractNumId="15"/>
  <w:abstractNum w:abstractNumId="16"/>
  <w:abstractNum w:abstractNumId="17"/>
  <w:abstractNum w:abstractNumId="18"/>
  <w:abstractNum w:abstractNumId="19">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20"/>
  <w:abstractNum w:abstractNumId="21"/>
  <w:abstractNum w:abstractNumId="22"/>
  <w:abstractNum w:abstractNumId="23"/>
  <w:abstractNum w:abstractNumId="24"/>
  <w:abstractNum w:abstractNumId="25"/>
  <w:abstractNum w:abstractNumId="26">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27"/>
  <w:abstractNum w:abstractNumId="28"/>
  <w:abstractNum w:abstractNumId="29"/>
  <w:abstractNum w:abstractNumId="30"/>
  <w:abstractNum w:abstractNumId="31"/>
  <w:abstractNum w:abstractNumId="32"/>
  <w:abstractNum w:abstractNumId="33">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34"/>
  <w:abstractNum w:abstractNumId="35"/>
  <w:abstractNum w:abstractNumId="36">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37">
    <w:multiLevelType w:val="hybridMultilevel"/>
    <w:lvl w:ilvl="0" w:tentative="1">
      <w:start w:val="1"/>
      <w:numFmt w:val="decimal"/>
      <w:suff w:val="tab"/>
      <w:lvlText w:val="%1."/>
      <w:lvlJc w:val="left"/>
      <w:pPr>
        <w:ind w:left="720" w:hanging="360"/>
      </w:pPr>
      <w:rPr/>
    </w:lvl>
    <w:lvl w:ilvl="1" w:tentative="1">
      <w:start w:val="1"/>
      <w:numFmt w:val="decimal"/>
      <w:suff w:val="tab"/>
      <w:lvlText w:val="%2."/>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38"/>
  <w:abstractNum w:abstractNumId="39"/>
  <w:abstractNum w:abstractNumId="40"/>
  <w:abstractNum w:abstractNumId="41"/>
  <w:abstractNum w:abstractNumId="42"/>
  <w:abstractNum w:abstractNumId="43"/>
  <w:abstractNum w:abstractNumId="44"/>
  <w:abstractNum w:abstractNumId="45"/>
  <w:abstractNum w:abstractNumId="46"/>
  <w:abstractNum w:abstractNumId="47"/>
  <w:abstractNum w:abstractNumId="48"/>
  <w:abstractNum w:abstractNumId="49"/>
  <w:abstractNum w:abstractNumId="50"/>
  <w:abstractNum w:abstractNumId="51"/>
  <w:abstractNum w:abstractNumId="52"/>
  <w:num w:numId="1">
    <w:abstractNumId w:val="0"/>
    <w:lvlOverride w:ilvl="0">
      <w:lvl w:ilvl="0" w:tentative="1">
        <w:numFmt w:val="bullet"/>
        <w:suff w:val="tab"/>
        <w:lvlText w:val="1."/>
        <w:rPr/>
      </w:lvl>
    </w:lvlOverride>
  </w:num>
  <w:num w:numId="2">
    <w:abstractNumId w:val="1"/>
    <w:lvlOverride w:ilvl="0">
      <w:lvl w:ilvl="0" w:tentative="1">
        <w:numFmt w:val="bullet"/>
        <w:suff w:val="tab"/>
        <w:lvlText w:val="2."/>
        <w:rPr/>
      </w:lvl>
    </w:lvlOverride>
  </w:num>
  <w:num w:numId="3">
    <w:abstractNumId w:val="2"/>
    <w:lvlOverride w:ilvl="0">
      <w:lvl w:ilvl="0" w:tentative="1">
        <w:numFmt w:val="bullet"/>
        <w:suff w:val="tab"/>
        <w:lvlText w:val="3."/>
        <w:rPr/>
      </w:lvl>
    </w:lvlOverride>
  </w:num>
  <w:num w:numId="4">
    <w:abstractNumId w:val="3"/>
    <w:lvlOverride w:ilvl="0">
      <w:lvl w:ilvl="0" w:tentative="1">
        <w:numFmt w:val="bullet"/>
        <w:suff w:val="tab"/>
        <w:lvlText w:val="4."/>
        <w:rPr/>
      </w:lvl>
    </w:lvlOverride>
  </w:num>
  <w:num w:numId="5">
    <w:abstractNumId w:val="4"/>
    <w:lvlOverride w:ilvl="0">
      <w:lvl w:ilvl="0" w:tentative="1">
        <w:numFmt w:val="bullet"/>
        <w:suff w:val="tab"/>
        <w:lvlText w:val="5."/>
        <w:rPr/>
      </w:lvl>
    </w:lvlOverride>
  </w:num>
  <w:num w:numId="6">
    <w:abstractNumId w:val="5"/>
    <w:lvlOverride w:ilvl="0">
      <w:lvl w:ilvl="0" w:tentative="1">
        <w:numFmt w:val="bullet"/>
        <w:suff w:val="tab"/>
        <w:lvlText w:val="6."/>
        <w:rPr/>
      </w:lvl>
    </w:lvlOverride>
  </w:num>
  <w:num w:numId="7">
    <w:abstractNumId w:val="6"/>
  </w:num>
  <w:num w:numId="8">
    <w:abstractNumId w:val="7"/>
  </w:num>
  <w:num w:numId="9">
    <w:abstractNumId w:val="8"/>
    <w:lvlOverride w:ilvl="0">
      <w:lvl w:ilvl="0" w:tentative="1">
        <w:numFmt w:val="bullet"/>
        <w:suff w:val="tab"/>
        <w:lvlText w:val="1."/>
        <w:rPr/>
      </w:lvl>
    </w:lvlOverride>
  </w:num>
  <w:num w:numId="10">
    <w:abstractNumId w:val="9"/>
    <w:lvlOverride w:ilvl="0">
      <w:lvl w:ilvl="0" w:tentative="1">
        <w:numFmt w:val="bullet"/>
        <w:suff w:val="tab"/>
        <w:lvlText w:val="2."/>
        <w:rPr/>
      </w:lvl>
    </w:lvlOverride>
  </w:num>
  <w:num w:numId="11">
    <w:abstractNumId w:val="10"/>
    <w:lvlOverride w:ilvl="0">
      <w:lvl w:ilvl="0" w:tentative="1">
        <w:numFmt w:val="bullet"/>
        <w:suff w:val="tab"/>
        <w:lvlText w:val="3."/>
        <w:rPr/>
      </w:lvl>
    </w:lvlOverride>
  </w:num>
  <w:num w:numId="12">
    <w:abstractNumId w:val="11"/>
    <w:lvlOverride w:ilvl="0">
      <w:lvl w:ilvl="0" w:tentative="1">
        <w:numFmt w:val="bullet"/>
        <w:suff w:val="tab"/>
        <w:lvlText w:val="4."/>
        <w:rPr/>
      </w:lvl>
    </w:lvlOverride>
  </w:num>
  <w:num w:numId="13">
    <w:abstractNumId w:val="12"/>
    <w:lvlOverride w:ilvl="0">
      <w:lvl w:ilvl="0" w:tentative="1">
        <w:numFmt w:val="bullet"/>
        <w:suff w:val="tab"/>
        <w:lvlText w:val="5."/>
        <w:rPr/>
      </w:lvl>
    </w:lvlOverride>
  </w:num>
  <w:num w:numId="14">
    <w:abstractNumId w:val="13"/>
    <w:lvlOverride w:ilvl="0">
      <w:lvl w:ilvl="0" w:tentative="1">
        <w:numFmt w:val="bullet"/>
        <w:suff w:val="tab"/>
        <w:lvlText w:val="6."/>
        <w:rPr/>
      </w:lvl>
    </w:lvlOverride>
  </w:num>
  <w:num w:numId="15">
    <w:abstractNumId w:val="14"/>
    <w:lvlOverride w:ilvl="0">
      <w:lvl w:ilvl="0" w:tentative="1">
        <w:numFmt w:val="bullet"/>
        <w:suff w:val="tab"/>
        <w:lvlText w:val="1."/>
        <w:rPr/>
      </w:lvl>
    </w:lvlOverride>
  </w:num>
  <w:num w:numId="16">
    <w:abstractNumId w:val="15"/>
    <w:lvlOverride w:ilvl="0">
      <w:lvl w:ilvl="0" w:tentative="1">
        <w:numFmt w:val="bullet"/>
        <w:suff w:val="tab"/>
        <w:lvlText w:val="2."/>
        <w:rPr/>
      </w:lvl>
    </w:lvlOverride>
  </w:num>
  <w:num w:numId="17">
    <w:abstractNumId w:val="16"/>
    <w:lvlOverride w:ilvl="0">
      <w:lvl w:ilvl="0" w:tentative="1">
        <w:numFmt w:val="bullet"/>
        <w:suff w:val="tab"/>
        <w:lvlText w:val="3."/>
        <w:rPr/>
      </w:lvl>
    </w:lvlOverride>
  </w:num>
  <w:num w:numId="18">
    <w:abstractNumId w:val="17"/>
    <w:lvlOverride w:ilvl="0">
      <w:lvl w:ilvl="0" w:tentative="1">
        <w:numFmt w:val="bullet"/>
        <w:suff w:val="tab"/>
        <w:lvlText w:val="4."/>
        <w:rPr/>
      </w:lvl>
    </w:lvlOverride>
  </w:num>
  <w:num w:numId="19">
    <w:abstractNumId w:val="18"/>
    <w:lvlOverride w:ilvl="0">
      <w:lvl w:ilvl="0" w:tentative="1">
        <w:numFmt w:val="bullet"/>
        <w:suff w:val="tab"/>
        <w:lvlText w:val="5."/>
        <w:rPr/>
      </w:lvl>
    </w:lvlOverride>
  </w:num>
  <w:num w:numId="20">
    <w:abstractNumId w:val="19"/>
  </w:num>
  <w:num w:numId="21">
    <w:abstractNumId w:val="20"/>
    <w:lvlOverride w:ilvl="0">
      <w:lvl w:ilvl="0" w:tentative="1">
        <w:numFmt w:val="bullet"/>
        <w:suff w:val="tab"/>
        <w:lvlText w:val="1."/>
        <w:rPr/>
      </w:lvl>
    </w:lvlOverride>
  </w:num>
  <w:num w:numId="22">
    <w:abstractNumId w:val="21"/>
    <w:lvlOverride w:ilvl="0">
      <w:lvl w:ilvl="0" w:tentative="1">
        <w:numFmt w:val="bullet"/>
        <w:suff w:val="tab"/>
        <w:lvlText w:val="2."/>
        <w:rPr/>
      </w:lvl>
    </w:lvlOverride>
  </w:num>
  <w:num w:numId="23">
    <w:abstractNumId w:val="22"/>
    <w:lvlOverride w:ilvl="0">
      <w:lvl w:ilvl="0" w:tentative="1">
        <w:numFmt w:val="bullet"/>
        <w:suff w:val="tab"/>
        <w:lvlText w:val="3."/>
        <w:rPr/>
      </w:lvl>
    </w:lvlOverride>
  </w:num>
  <w:num w:numId="24">
    <w:abstractNumId w:val="23"/>
    <w:lvlOverride w:ilvl="0">
      <w:lvl w:ilvl="0" w:tentative="1">
        <w:numFmt w:val="bullet"/>
        <w:suff w:val="tab"/>
        <w:lvlText w:val="4."/>
        <w:rPr/>
      </w:lvl>
    </w:lvlOverride>
  </w:num>
  <w:num w:numId="25">
    <w:abstractNumId w:val="24"/>
    <w:lvlOverride w:ilvl="0">
      <w:lvl w:ilvl="0" w:tentative="1">
        <w:numFmt w:val="bullet"/>
        <w:suff w:val="tab"/>
        <w:lvlText w:val="5."/>
        <w:rPr/>
      </w:lvl>
    </w:lvlOverride>
  </w:num>
  <w:num w:numId="26">
    <w:abstractNumId w:val="25"/>
    <w:lvlOverride w:ilvl="0">
      <w:lvl w:ilvl="0" w:tentative="1">
        <w:numFmt w:val="bullet"/>
        <w:suff w:val="tab"/>
        <w:lvlText w:val="6."/>
        <w:rPr/>
      </w:lvl>
    </w:lvlOverride>
  </w:num>
  <w:num w:numId="27">
    <w:abstractNumId w:val="26"/>
  </w:num>
  <w:num w:numId="28">
    <w:abstractNumId w:val="27"/>
    <w:lvlOverride w:ilvl="0">
      <w:lvl w:ilvl="0" w:tentative="1">
        <w:numFmt w:val="bullet"/>
        <w:suff w:val="tab"/>
        <w:lvlText w:val="1."/>
        <w:rPr/>
      </w:lvl>
    </w:lvlOverride>
  </w:num>
  <w:num w:numId="29">
    <w:abstractNumId w:val="28"/>
    <w:lvlOverride w:ilvl="0">
      <w:lvl w:ilvl="0" w:tentative="1">
        <w:numFmt w:val="bullet"/>
        <w:suff w:val="tab"/>
        <w:lvlText w:val="2."/>
        <w:rPr/>
      </w:lvl>
    </w:lvlOverride>
  </w:num>
  <w:num w:numId="30">
    <w:abstractNumId w:val="29"/>
    <w:lvlOverride w:ilvl="0">
      <w:lvl w:ilvl="0" w:tentative="1">
        <w:numFmt w:val="bullet"/>
        <w:suff w:val="tab"/>
        <w:lvlText w:val="3."/>
        <w:rPr/>
      </w:lvl>
    </w:lvlOverride>
  </w:num>
  <w:num w:numId="31">
    <w:abstractNumId w:val="30"/>
    <w:lvlOverride w:ilvl="0">
      <w:lvl w:ilvl="0" w:tentative="1">
        <w:numFmt w:val="bullet"/>
        <w:suff w:val="tab"/>
        <w:lvlText w:val="4."/>
        <w:rPr/>
      </w:lvl>
    </w:lvlOverride>
  </w:num>
  <w:num w:numId="32">
    <w:abstractNumId w:val="31"/>
    <w:lvlOverride w:ilvl="0">
      <w:lvl w:ilvl="0" w:tentative="1">
        <w:numFmt w:val="bullet"/>
        <w:suff w:val="tab"/>
        <w:lvlText w:val="5."/>
        <w:rPr/>
      </w:lvl>
    </w:lvlOverride>
  </w:num>
  <w:num w:numId="33">
    <w:abstractNumId w:val="32"/>
    <w:lvlOverride w:ilvl="0">
      <w:lvl w:ilvl="0" w:tentative="1">
        <w:numFmt w:val="bullet"/>
        <w:suff w:val="tab"/>
        <w:lvlText w:val="6."/>
        <w:rPr/>
      </w:lvl>
    </w:lvlOverride>
  </w:num>
  <w:num w:numId="34">
    <w:abstractNumId w:val="33"/>
  </w:num>
  <w:num w:numId="35">
    <w:abstractNumId w:val="34"/>
    <w:lvlOverride w:ilvl="0">
      <w:lvl w:ilvl="0" w:tentative="1">
        <w:numFmt w:val="bullet"/>
        <w:suff w:val="tab"/>
        <w:lvlText w:val="1."/>
        <w:rPr/>
      </w:lvl>
    </w:lvlOverride>
  </w:num>
  <w:num w:numId="36">
    <w:abstractNumId w:val="35"/>
    <w:lvlOverride w:ilvl="0">
      <w:lvl w:ilvl="0" w:tentative="1">
        <w:numFmt w:val="bullet"/>
        <w:suff w:val="tab"/>
        <w:lvlText w:val="2."/>
        <w:rPr/>
      </w:lvl>
    </w:lvlOverride>
  </w:num>
  <w:num w:numId="37">
    <w:abstractNumId w:val="36"/>
  </w:num>
  <w:num w:numId="38">
    <w:abstractNumId w:val="37"/>
  </w:num>
  <w:num w:numId="39">
    <w:abstractNumId w:val="38"/>
    <w:lvlOverride w:ilvl="0">
      <w:lvl w:ilvl="0" w:tentative="1">
        <w:numFmt w:val="bullet"/>
        <w:suff w:val="tab"/>
        <w:lvlText w:val="1."/>
        <w:rPr/>
      </w:lvl>
    </w:lvlOverride>
  </w:num>
  <w:num w:numId="40">
    <w:abstractNumId w:val="39"/>
    <w:lvlOverride w:ilvl="0">
      <w:lvl w:ilvl="0" w:tentative="1">
        <w:numFmt w:val="bullet"/>
        <w:suff w:val="tab"/>
        <w:lvlText w:val="2."/>
        <w:rPr/>
      </w:lvl>
    </w:lvlOverride>
  </w:num>
  <w:num w:numId="41">
    <w:abstractNumId w:val="40"/>
    <w:lvlOverride w:ilvl="0">
      <w:lvl w:ilvl="0" w:tentative="1">
        <w:numFmt w:val="bullet"/>
        <w:suff w:val="tab"/>
        <w:lvlText w:val="3."/>
        <w:rPr/>
      </w:lvl>
    </w:lvlOverride>
  </w:num>
  <w:num w:numId="42">
    <w:abstractNumId w:val="41"/>
    <w:lvlOverride w:ilvl="0">
      <w:lvl w:ilvl="0" w:tentative="1">
        <w:numFmt w:val="bullet"/>
        <w:suff w:val="tab"/>
        <w:lvlText w:val="4."/>
        <w:rPr/>
      </w:lvl>
    </w:lvlOverride>
  </w:num>
  <w:num w:numId="43">
    <w:abstractNumId w:val="42"/>
    <w:lvlOverride w:ilvl="0">
      <w:lvl w:ilvl="0" w:tentative="1">
        <w:numFmt w:val="bullet"/>
        <w:suff w:val="tab"/>
        <w:lvlText w:val="5."/>
        <w:rPr/>
      </w:lvl>
    </w:lvlOverride>
  </w:num>
  <w:num w:numId="44">
    <w:abstractNumId w:val="43"/>
    <w:lvlOverride w:ilvl="0">
      <w:lvl w:ilvl="0" w:tentative="1">
        <w:numFmt w:val="bullet"/>
        <w:suff w:val="tab"/>
        <w:lvlText w:val="6."/>
        <w:rPr/>
      </w:lvl>
    </w:lvlOverride>
  </w:num>
  <w:num w:numId="45">
    <w:abstractNumId w:val="44"/>
    <w:lvlOverride w:ilvl="0">
      <w:lvl w:ilvl="0" w:tentative="1">
        <w:numFmt w:val="bullet"/>
        <w:suff w:val="tab"/>
        <w:lvlText w:val="7."/>
        <w:rPr/>
      </w:lvl>
    </w:lvlOverride>
  </w:num>
  <w:num w:numId="46">
    <w:abstractNumId w:val="45"/>
    <w:lvlOverride w:ilvl="0">
      <w:lvl w:ilvl="0" w:tentative="1">
        <w:numFmt w:val="bullet"/>
        <w:suff w:val="tab"/>
        <w:lvlText w:val="8."/>
        <w:rPr/>
      </w:lvl>
    </w:lvlOverride>
  </w:num>
  <w:num w:numId="47">
    <w:abstractNumId w:val="46"/>
    <w:lvlOverride w:ilvl="0">
      <w:lvl w:ilvl="0" w:tentative="1">
        <w:numFmt w:val="bullet"/>
        <w:suff w:val="tab"/>
        <w:lvlText w:val="9."/>
        <w:rPr/>
      </w:lvl>
    </w:lvlOverride>
  </w:num>
  <w:num w:numId="48">
    <w:abstractNumId w:val="47"/>
    <w:lvlOverride w:ilvl="0">
      <w:lvl w:ilvl="0" w:tentative="1">
        <w:numFmt w:val="bullet"/>
        <w:suff w:val="tab"/>
        <w:lvlText w:val="1."/>
        <w:rPr/>
      </w:lvl>
    </w:lvlOverride>
  </w:num>
  <w:num w:numId="49">
    <w:abstractNumId w:val="48"/>
    <w:lvlOverride w:ilvl="0">
      <w:lvl w:ilvl="0" w:tentative="1">
        <w:numFmt w:val="bullet"/>
        <w:suff w:val="tab"/>
        <w:lvlText w:val="2."/>
        <w:rPr/>
      </w:lvl>
    </w:lvlOverride>
  </w:num>
  <w:num w:numId="50">
    <w:abstractNumId w:val="49"/>
    <w:lvlOverride w:ilvl="0">
      <w:lvl w:ilvl="0" w:tentative="1">
        <w:numFmt w:val="bullet"/>
        <w:suff w:val="tab"/>
        <w:lvlText w:val="3."/>
        <w:rPr/>
      </w:lvl>
    </w:lvlOverride>
  </w:num>
  <w:num w:numId="51">
    <w:abstractNumId w:val="50"/>
    <w:lvlOverride w:ilvl="0">
      <w:lvl w:ilvl="0" w:tentative="1">
        <w:numFmt w:val="bullet"/>
        <w:suff w:val="tab"/>
        <w:lvlText w:val="4."/>
        <w:rPr/>
      </w:lvl>
    </w:lvlOverride>
  </w:num>
  <w:num w:numId="52">
    <w:abstractNumId w:val="51"/>
    <w:lvlOverride w:ilvl="0">
      <w:lvl w:ilvl="0" w:tentative="1">
        <w:numFmt w:val="bullet"/>
        <w:suff w:val="tab"/>
        <w:lvlText w:val="1."/>
        <w:rPr/>
      </w:lvl>
    </w:lvlOverride>
  </w:num>
  <w:num w:numId="53">
    <w:abstractNumId w:val="52"/>
    <w:lvlOverride w:ilvl="0">
      <w:lvl w:ilvl="0" w:tentative="1">
        <w:numFmt w:val="bullet"/>
        <w:suff w:val="tab"/>
        <w:lvlText w:val="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