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 реализации муниципальной целевой программы "О поддержке субъектов малого и среднего предпринимательства на территории муниципального образования Жемчужненский поссовет на 2009-2011 годы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25 от 22.04.2011 года</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Российская Федерация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Администрация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Жемчужненский поссовет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от  22.04.2011г.                                      п. Жемчужный                                       № 25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 реализации муниципальной целевой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программы </w:t>
      </w:r>
      <w:r>
        <w:rPr>
          <w:rFonts w:ascii="times new roman"/>
          <w:color w:val="000000"/>
          <w:sz w:val="26"/>
          <w:rtl w:val="off"/>
          <w:lang w:val="en-US"/>
        </w:rPr>
        <w:t>"О поддержке субъектов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малого и среднего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на территории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на 2009-2011 годы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            В целях реализации муниципальной политики поддержки малого и среднего предпринимательства на территории муниципального образования Жемчужненский поссовет, направленной на создание благоприятной среды для активизации предпринимательской деятельности и решения задач социально-экономического развития, а также в соответствии с долгосрочной муниципальной целевой программой "</w:t>
      </w:r>
      <w:r>
        <w:rPr>
          <w:rFonts w:ascii="times new roman"/>
          <w:color w:val="000000"/>
          <w:sz w:val="26"/>
          <w:rtl w:val="off"/>
          <w:lang w:val="en-US"/>
        </w:rPr>
        <w:t xml:space="preserve"> О поддержке субъектов малого и среднего предпринимательства на территории  муниципального образования Жемчужненский поссовет на 2009-2011 годы", утвержденной решением Совета депутатов Жемчужненский поссовет от 11.06.2009г. № 21: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 Утвердить прилагаемые: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1.1. Порядок организации отбора исполнителей мероприятий долгосрочной муниципальной целевой программы "О поддержке субъектов малого и среднего предпринимательства на территории  муниципального образования Жемчужненский поссовет на 2009-2011 годы "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1.2. Регламент работы конкурсной комиссии по отбору исполнителей мероприятий долгосрочной муниципальной целевой программы " О поддержке субъектов малого и среднего предпринимательства на территории  муниципального образования Жемчужненский поссовет на 2009-2011 годы" (Приложение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1.3. Состав конкурсной комиссии по отбору исполнителей мероприятий долгосрочной муниципальной целевой программы "О поддержке субъектов малого и среднего предпринимательства на территории  муниципального образования Жемчужненский поссовет на 2009-2011 годы" (Приложение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420" w:right="0" w:hanging="420"/>
        <w:jc w:val="both"/>
        <w:rPr>
          <w:rFonts w:ascii="times new roman"/>
          <w:color w:val="000000"/>
          <w:sz w:val="20"/>
          <w:lang w:val="en-US"/>
        </w:rPr>
      </w:pPr>
      <w:r>
        <w:rPr>
          <w:rFonts w:ascii="times new roman"/>
          <w:color w:val="000000"/>
          <w:sz w:val="26"/>
          <w:rtl w:val="off"/>
          <w:lang w:val="en-US"/>
        </w:rPr>
        <w:t>2.</w:t>
      </w:r>
      <w:r>
        <w:rPr>
          <w:rFonts w:ascii="times new roman"/>
          <w:color w:val="000000"/>
          <w:sz w:val="14"/>
          <w:rtl w:val="off"/>
          <w:lang w:val="en-US"/>
        </w:rPr>
        <w:t xml:space="preserve">        </w:t>
      </w:r>
      <w:r>
        <w:rPr>
          <w:rFonts w:ascii="times new roman"/>
          <w:color w:val="000000"/>
          <w:sz w:val="26"/>
          <w:rtl w:val="off"/>
          <w:lang w:val="en-US"/>
        </w:rPr>
        <w:t>Утвердить прилагаемый порядок предоставления грантов начинающим предпринимателям на развитие хозяйственной деятельности в рамках реализации мероприятий долгосрочной муниципальной целевой программы "</w:t>
      </w:r>
      <w:r>
        <w:rPr>
          <w:rFonts w:ascii="times new roman"/>
          <w:color w:val="000000"/>
          <w:sz w:val="26"/>
          <w:rtl w:val="off"/>
          <w:lang w:val="en-US"/>
        </w:rPr>
        <w:t>О поддержке субъектов малого и среднего предпринимательства на территории  муниципального образования Жемчужненский поссовет на 2009-2011 годы " (Приложение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hanging="360"/>
        <w:jc w:val="both"/>
        <w:rPr>
          <w:rFonts w:ascii="times new roman"/>
          <w:color w:val="000000"/>
          <w:sz w:val="20"/>
          <w:lang w:val="en-US"/>
        </w:rPr>
      </w:pPr>
      <w:r>
        <w:rPr>
          <w:rFonts w:ascii="times new roman"/>
          <w:color w:val="000000"/>
          <w:sz w:val="26"/>
          <w:rtl w:val="off"/>
          <w:lang w:val="en-US"/>
        </w:rPr>
        <w:t>3. Администрации муниципального образования Жемчужненский поссовет (Русинович Т.В) обеспечить своевременную организацию мероприятий по отбору исполнителей для принятия решения о предоставлении грантов начинающим предпринимателям в соответствии с порядком проведения конкурса по отбору исполнителей мероприятий долгосрочной муниципальной целевой программы "</w:t>
      </w:r>
      <w:r>
        <w:rPr>
          <w:rFonts w:ascii="times new roman"/>
          <w:color w:val="000000"/>
          <w:sz w:val="26"/>
          <w:rtl w:val="off"/>
          <w:lang w:val="en-US"/>
        </w:rPr>
        <w:t>О поддержке субъектов малого и среднего предпринимательства на территории  муниципального образования Жемчужненский поссовет на 2009-2011 годы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hanging="360"/>
        <w:jc w:val="both"/>
        <w:rPr>
          <w:rFonts w:ascii="times new roman"/>
          <w:color w:val="000000"/>
          <w:sz w:val="20"/>
          <w:lang w:val="en-US"/>
        </w:rPr>
      </w:pPr>
      <w:r>
        <w:rPr>
          <w:rFonts w:ascii="times new roman"/>
          <w:color w:val="000000"/>
          <w:sz w:val="26"/>
          <w:rtl w:val="off"/>
          <w:lang w:val="en-US"/>
        </w:rPr>
        <w:t xml:space="preserve"> 4. Главному бухгалтеру администрации муниципального образования Жемчужненский поссовет (Костина В.С) обеспечить финансирование расходов на предоставление грантов начинающим предпринимателям в пределах бюджетных ассигнований, предусмотренных в бюджете в текущем финансовом году на реализацию долгосрочной муниципальной целевой программы "</w:t>
      </w:r>
      <w:r>
        <w:rPr>
          <w:rFonts w:ascii="times new roman"/>
          <w:color w:val="000000"/>
          <w:sz w:val="26"/>
          <w:rtl w:val="off"/>
          <w:lang w:val="en-US"/>
        </w:rPr>
        <w:t xml:space="preserve"> О поддержке субъектов малого и среднего предпринимательства на территории  муниципального образования Жемчужненский поссовет на 2009-2011 годы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5. Контроль за выполнением настоящего постановления оставляю за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Глава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Жемчужненский поссовет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К постановлению Главы муниципального образования Жемчужненский поссовет от ___04.2011г. № 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ПОРЯДОК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ОРГАНИЗАЦИИ ОТБОРА ИСПОЛНИТЕЛЕЙ МЕРОПРИЯТИЙ ДОЛГОСРОЧНОЙ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МУНИЦИПАЛЬНОЙ ЦЕЛЕВОЙ ПРОГРАММЫ "О ПОДДЕРЖКЕ СУБЪЕКТОВ МАЛОГО И СРЕДНЕГО ПРЕДПРИНИМАТЕЛЬСТВА НА ТЕРРИТОРИИ МУНИЦИПАЛЬНОГО ОБРАЗОВАНИЯ ЖЕМЧУЖНЕНСКИЙ ПОССОВЕТ НА 2009-2011 ГОДЫ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1.1. Настоящий Порядок определяет правила и критерии отбора исполнителей мероприятий долгосрочной муниципальной целевой программы "О поддержке субъектов малого и среднего предпринимательства на территории  муниципального образования Жемчужненский поссовет на 2009-2011 годы" (далее по тексту - Программа) из числа субъектов малого и среднего предпринимательства и организаций, образующих в соответствии с Федеральным законом от 24.07.2007 N 209-ФЗ "О развитии малого и среднего предпринимательства в Российской Федерации" инфраструктуру поддержки субъектов малого и среднего предпринимательства, для предоставления субсидий из бюджета муниципального образования Жемчужненский поссовет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поддержку начинающих предпринимателей в форме грантов на развитие хозяйственной деятельности в сфере производства товаров, выполнения работ и оказания услуг на территории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1.2. Отбор исполнителей мероприятий Программы - получателей финансовой поддержки для реализации мероприятий Программы, осуществляется на конкурсной основе комиссией по отбору исполнителей мероприятий долгосрочной муниципальной целевой программы "О поддержке субъектов малого и среднего предпринимательства на территории  муниципального образования Жемчужненский поссовет на 2009-2011 годы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(далее по тексту - Комиссия).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2. ОРГАНИЗАЦИЯ ОТБОРА ИСПОЛНИТЕЛЕЙ МЕРОПРИЯТИЙ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2.1. Организатором отбора исполнителей мероприятий Программы выступает администрация муниципального образования Жемчужненский поссовет (далее по тексту - Администрация).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2.2. Заявления на участие в отборе исполнителей мероприятий Программы по форме согласно приложению N 1 направляются в Администрацию, регистрируются в порядке их поступления в специальном журнале, который должен быть пронумерован, прошнурован и на последнем листе скреплен печатью Администрации.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Регистрация заявлений осуществляется постоянно, по мере их поступления. Датой поступления заявления является дата его регистрации в журнале.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К заявлению должны быть приложены следующие документы: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выписка из Единого государственного реестра юридических лиц или из Единого государственного реестра индивидуальных предпринимателей, полученная не ранее чем за один месяц до даты подачи заявления;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копия свидетельства о государственной регистрации;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копия свидетельства о постановке на учет в налоговом органе;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копия устава, заверенная в установленном порядке печатью и подписью руководителя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справка о средней численности работников организации за последний отчетный период;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справка об отсутствии просроченной задолженности перед бюджетами всех уровней и внебюджетными фондами Российской Федерации, выданная не более чем за 30 дней до даты подачи заявления;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информация о размере собственных средств, направленных на осуществление деятельности в рамках проводимых мероприятий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анкета заявителя по форме согласно приложению N 2 на участие в отборе исполнителей мероприятий долгосрочной муниципальной целевой программы "О поддержке субъектов малого и среднего предпринимательства на территории  муниципального образования Жемчужненский поссовет на 2009-2011 годы";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проект реализации мероприятия Программы (бизнес-проект), который должен содержать: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описание преимуществ товара или услуги по сравнению с существующими аналогами (конкурентами);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описание операционной, маркетинговой, финансовой стратегий развития субъекта малого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информацию о прогнозируемых изменениях результатов финансовой деятельности субъекта малого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информацию о прогнозируемых изменениях количества рабочих мест субъекта малого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информацию о сроке окупаемости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информацию о применении передовых технологий и современных методов 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Претендент на участие в отборе вправе приложить к заявлению иную дополнительную информацию.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2.3. К участию в отборе не допускаются претенденты: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представившие документы с недостоверной информацией;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имеющие просроченную задолженность по налоговым и иным обязательным платежам во все уровни бюджетной системы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зарегистрированные за пределами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находящиеся в стадии реорганизации или ликвидации, а также в состоянии банкротства;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являющиеся участниками соглашений о разделе продукции;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которые в соответствии с Федеральным законом от 10.12.2003 N 173-ФЗ "О валютном регулировании и валютном контроле" относятся к числу нерезидентов;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а также в иных случаях, предусмотренных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2.4. Управление анализирует поступившие заявления, проверяет достоверность информации в приложенных к нему документах, осуществляет предварительный отбор претендентов на участие в реализации мероприятий Программы и представляет их на рассмотрение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2.5. Комиссия по результатам экспертизы представленных документов принимает решение в порядке, предусмотренном регламентом Комиссии. Управление в срок не позднее 10 дней с момента принятия решения направляет претендентам письменные уведомления об участии или об отказе в участии и готовит постановление на финансирование соответствующего мероприятия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3. ОСНОВНЫЕ КРИТЕРИИ ОТБОРА ПРОЕКТОВ РЕАЛИЗАЦИИ МЕРОПРИЯТИЙ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3.1. К критериям, по которым определяется качество проекта реализации мероприятий Программы, относятся: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соответствие целей проекта целям реализации мероприятий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оптимальные социальные и экономические результаты реализации мероприятия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опыт заявителей в предложенной сфере реализации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высокий уровень предусмотренных проектом предпринимательских и управленческих решений.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3.2. Социальные критерии оценки эффективности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увеличение количества рабочих мест при условии повышения производительности труда;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рост заработной платы работников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3.3. Экономические критерии оценки эффективности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предполагаемый размер средств субъекта малого и среднего предпринимательства, направленных на приобретение основных средств, участвующих в производстве товаров (выполнении работ, оказании услуг);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предполагаемый рост производства продукции, увеличение объема выполненных работ, оказанных услуг в социально значимых сферах;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предполагаемый прирост объемов товаров (работ, услуг), производимых (выполняемых, оказываемых) на территории муниципального образования Жемчужненский поссовет субъектом малого и среднего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4. ОСОБЕННОСТИ ОРГАНИЗАЦИИ ОТБОРА ИСПОЛНИТЕЛЕЙ ДЛЯ ПРИНЯТИЯ РЕШЕНИЯ О ПРЕДОСТАВЛЕНИИ ГРАНТОВ НАЧИНАЮЩИМ ПРЕДПРИНИМАТЕЛЯМ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4.1. Гранты начинающим предпринимателям на развитие хозяйственной деятельности предоставляются на безвозмездной и безвозвратной основе на условиях долевого финансирования целевых расходов, а также расходов, связанных с началом предпринимательской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4.2. К отбору допускаются вновь зарегистрированные или действующие менее одного года с момента регистрации субъекты малого предпринимательства, при условиях: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прохождения претендентом краткосрочного обучения основам предпринимательской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наличия проекта, оцениваемого Комиссией с участием представителей некоммерческих организаций, предпринимателей;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представления полного пакета документов, указанного в пункте 2.2 настоящего Порядка.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Приоритетную группу субъектов малого предпринимательства - первоочередных получателей грантов составляют: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безработные граждане, состоящие на учете в органах службы занятости;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молодые предприниматели, не достигшие 30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женщины, имеющие двух и более детей в возрасте до 14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военнослужащие в отставке.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4.3. Субъект малого предпринимательства имеет право на получение не более одного гранта. Размер гранта не должен превышать 100 тысяч рублей на одного получателя. Доля софинансирования за счет собственных средств индивидуальных предпринимателей или юридических лиц должна составлять не менее 20% суммы предполагаемого гранта.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 Гранты начинающим предпринимателям предоставляются на финансирование целевых расходов по возмещению затрат на приобретение оборудования, сырья и материалов, арендную плату и оплату коммунальных услуг, технологическое присоединение к инженерной инфраструктуре (электрические сети, газоснабжение, водоснабжение, водоотведение).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Грант не должен быть использован на следующие цели: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выплату заработной платы, иных социальных и компенсационных выплат;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оплату услуг коммерческих и некоммерческих организаций по регистрации юридических лиц и индивидуальных предпринимателей;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уплату налоговых и иных обязательных платежей в бюджетную систему Российской Федерации, а также погашение ранее полученных банковских кредитов.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4.6. По истечении 3 месяцев со дня получения гранта субъект малого предпринимательства представляет в Управление отчет о его целевом использовании с приложением подтверждающих документов (платежные поручения, заверенные кредитной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4.7. В случае установления фактов нецелевого использования гранта или представления недостоверных сведений Комиссией рассматривается вопрос о возврате гранта. В соответствии с решением Комиссии субъекту малого предпринимательства направляется уведомление (требование) о возврате гранта.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Получатель гранта обязан в течение 10 рабочих дней с даты получения уведомления (требования) о возврате гранта перечислить необоснованно полученный грант в бюджет муниципального образования Жемчужненский поссовет в полном объеме.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В случае невыполнения требования о возврате гранта в указанный выше срок Администрация вправе взыскать необоснованно полученный грант в судебном порядке.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4.8. По истечении 12 месяцев со дня получения гранта субъект малого предпринимательства представляет в Администрацию отчет о реализации проекта, который должен в себя включать: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сведения об основных показателях реализации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сведения о численности работников и среднемесячной зарплате;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6"/>
          <w:rtl w:val="off"/>
          <w:lang w:val="en-US"/>
        </w:rPr>
        <w:t>- копии бухгалтерского баланса, отчета о прибылях и убытках, налоговых деклараций.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Приложение N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040" w:right="0" w:firstLine="0"/>
        <w:jc w:val="both"/>
        <w:rPr>
          <w:rFonts w:ascii="tahoma"/>
          <w:color w:val="000000"/>
          <w:sz w:val="26"/>
          <w:lang w:val="en-US"/>
        </w:rPr>
      </w:pPr>
      <w:r>
        <w:rPr>
          <w:rFonts w:ascii="times new roman"/>
          <w:color w:val="000000"/>
          <w:sz w:val="26"/>
          <w:rtl w:val="off"/>
          <w:lang w:val="en-US"/>
        </w:rPr>
        <w:t>к Порядку организации отбора исполнителей мероприятий долгосрочной муниципальной целевой программы " О поддержке субъектов малого и среднего предпринимательства на территории  муниципального образования Жемчужненский поссовет на 2009-2011 годы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color w:val="ff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ЗАЯВКА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color w:val="000000"/>
          <w:sz w:val="20"/>
          <w:rtl w:val="off"/>
          <w:lang w:val="en-US"/>
        </w:rPr>
        <w:t>субъекта малого и среднего предпринимательства о предоставлении муниципальной поддержки в форме гранта на развитие собственного дела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color w:val="000000"/>
          <w:sz w:val="24"/>
          <w:rtl w:val="off"/>
          <w:lang w:val="en-US"/>
        </w:rPr>
        <w:t>(</w:t>
      </w:r>
      <w:r>
        <w:rPr>
          <w:rFonts w:ascii="times new roman"/>
          <w:color w:val="000000"/>
          <w:sz w:val="24"/>
          <w:rtl w:val="off"/>
          <w:lang w:val="en-US"/>
        </w:rPr>
        <w:t>полное наименование юридического лица - заявителя с указанием организационно - правовой формы,</w:t>
      </w:r>
      <w:r>
        <w:rPr>
          <w:rFonts w:ascii="times new roman"/>
          <w:color w:val="000000"/>
          <w:sz w:val="24"/>
          <w:rtl w:val="off"/>
          <w:lang w:val="en-US"/>
        </w:rPr>
        <w:t xml:space="preserve"> 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color w:val="000000"/>
          <w:sz w:val="24"/>
          <w:rtl w:val="off"/>
          <w:lang w:val="en-US"/>
        </w:rPr>
        <w:t>паспортные данные, Ф.И.О., место жительства физического лица – заявителя)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направляет на рассмотрение Комиссии по отбору бизнес - проектов для предоставления муниципальной поддержки субъекту малого и среднего предпринимательства 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color w:val="000000"/>
          <w:sz w:val="20"/>
          <w:rtl w:val="off"/>
          <w:lang w:val="en-US"/>
        </w:rPr>
        <w:t>(наименование бизнес –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претендующего на получение муниципальной поддержки за счет бюджетных средств в сумме _______________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0"/>
          <w:lang w:val="en-US"/>
        </w:rPr>
      </w:pPr>
      <w:r>
        <w:rPr>
          <w:rFonts w:ascii="times new roman"/>
          <w:color w:val="000000"/>
          <w:sz w:val="20"/>
          <w:rtl w:val="off"/>
          <w:lang w:val="en-US"/>
        </w:rPr>
        <w:t>О себе сообщаем следующие сведения: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1.</w:t>
      </w:r>
      <w:r>
        <w:rPr>
          <w:rFonts w:ascii="times new roman"/>
          <w:color w:val="000000"/>
          <w:sz w:val="14"/>
          <w:rtl w:val="off"/>
          <w:lang w:val="en-US"/>
        </w:rPr>
        <w:t xml:space="preserve">             </w:t>
      </w:r>
      <w:r>
        <w:rPr>
          <w:rFonts w:ascii="times new roman"/>
          <w:color w:val="000000"/>
          <w:sz w:val="24"/>
          <w:rtl w:val="off"/>
          <w:lang w:val="en-US"/>
        </w:rPr>
        <w:t>Дата регистрации организации (индивидуального предпринимателя), основной государственный регистрационный номер, наименование органа, выдавшего свидетельство о государственной регистрации: 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2.</w:t>
      </w:r>
      <w:r>
        <w:rPr>
          <w:rFonts w:ascii="times new roman"/>
          <w:color w:val="000000"/>
          <w:sz w:val="14"/>
          <w:rtl w:val="off"/>
          <w:lang w:val="en-US"/>
        </w:rPr>
        <w:t xml:space="preserve">             </w:t>
      </w:r>
      <w:r>
        <w:rPr>
          <w:rFonts w:ascii="times new roman"/>
          <w:color w:val="000000"/>
          <w:sz w:val="24"/>
          <w:rtl w:val="off"/>
          <w:lang w:val="en-US"/>
        </w:rPr>
        <w:t>Место нахождения юридического лица (индивидуального предпринимателя) 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Банковские реквизиты: 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ИНН 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Вид деятельности 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Количество постоянных работников 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Руководитель бизнес – проекта (контактное лицо, телефон) 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Опись прилагаемых документов на ____ листах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Подпись руководителя юридического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Индивидуального предпринимателя _______________ /______________________/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4"/>
          <w:lang w:val="en-US"/>
        </w:rPr>
      </w:pPr>
      <w:r>
        <w:rPr>
          <w:rFonts w:ascii="times new roman"/>
          <w:color w:val="000000"/>
          <w:sz w:val="24"/>
          <w:rtl w:val="off"/>
          <w:lang w:val="en-US"/>
        </w:rPr>
        <w:t xml:space="preserve">                                                                                                  расшифровка подписи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Печать юридического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ЗАЯВКА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color w:val="000000"/>
          <w:sz w:val="20"/>
          <w:rtl w:val="off"/>
          <w:lang w:val="en-US"/>
        </w:rPr>
        <w:t xml:space="preserve"> лица, принявшего решение о начале предпринимательской деятельности о предоставлении муниципальной поддержки в форме гранта на создание собственного дела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color w:val="000000"/>
          <w:sz w:val="24"/>
          <w:rtl w:val="off"/>
          <w:lang w:val="en-US"/>
        </w:rPr>
        <w:t>Ф.И.О., паспортные данные, место жительства заявителя)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color w:val="000000"/>
          <w:sz w:val="24"/>
          <w:rtl w:val="off"/>
          <w:lang w:val="en-US"/>
        </w:rPr>
        <w:t>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направляет на рассмотрение Комиссии по отбору бизнес - проектов для предоставления муниципальной поддержки  лицу, принявшему решение о начале предпринимательской деятельности 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
          <w:color w:val="000000"/>
          <w:sz w:val="20"/>
          <w:rtl w:val="off"/>
          <w:lang w:val="en-US"/>
        </w:rPr>
        <w:t>(наименование бизнес –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претендующий на получение муниципальной  поддержки за счет бюджетных средств в сумме _______________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0"/>
          <w:lang w:val="en-US"/>
        </w:rPr>
      </w:pPr>
      <w:r>
        <w:rPr>
          <w:rFonts w:ascii="times new roman"/>
          <w:color w:val="000000"/>
          <w:sz w:val="20"/>
          <w:rtl w:val="off"/>
          <w:lang w:val="en-US"/>
        </w:rPr>
        <w:t>О себе сообщаю следующие сведения: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1.</w:t>
      </w:r>
      <w:r>
        <w:rPr>
          <w:rFonts w:ascii="times new roman"/>
          <w:color w:val="000000"/>
          <w:sz w:val="14"/>
          <w:rtl w:val="off"/>
          <w:lang w:val="en-US"/>
        </w:rPr>
        <w:t xml:space="preserve">             </w:t>
      </w:r>
      <w:r>
        <w:rPr>
          <w:rFonts w:ascii="times new roman"/>
          <w:color w:val="000000"/>
          <w:sz w:val="24"/>
          <w:rtl w:val="off"/>
          <w:lang w:val="en-US"/>
        </w:rPr>
        <w:t>Имею намерения начать предпринимательскую деятельность в области (указать вид и направление деятельности) 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firstLine="131"/>
        <w:jc w:val="both"/>
        <w:rPr>
          <w:rFonts w:ascii="times new roman"/>
          <w:color w:val="000000"/>
          <w:sz w:val="24"/>
          <w:lang w:val="en-US"/>
        </w:rPr>
      </w:pPr>
      <w:r>
        <w:rPr>
          <w:rFonts w:ascii="times new roman"/>
          <w:color w:val="000000"/>
          <w:sz w:val="24"/>
          <w:rtl w:val="off"/>
          <w:lang w:val="en-US"/>
        </w:rPr>
        <w:t>2.</w:t>
      </w:r>
      <w:r>
        <w:rPr>
          <w:rFonts w:ascii="times new roman"/>
          <w:color w:val="000000"/>
          <w:sz w:val="14"/>
          <w:rtl w:val="off"/>
          <w:lang w:val="en-US"/>
        </w:rPr>
        <w:t xml:space="preserve">             </w:t>
      </w:r>
      <w:r>
        <w:rPr>
          <w:rFonts w:ascii="times new roman"/>
          <w:color w:val="000000"/>
          <w:sz w:val="24"/>
          <w:rtl w:val="off"/>
          <w:lang w:val="en-US"/>
        </w:rPr>
        <w:t>В настоящее время (заполнить один из вариантов):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2.1.</w:t>
      </w:r>
      <w:r>
        <w:rPr>
          <w:rFonts w:ascii="times new roman"/>
          <w:color w:val="000000"/>
          <w:sz w:val="14"/>
          <w:rtl w:val="off"/>
          <w:lang w:val="en-US"/>
        </w:rPr>
        <w:t xml:space="preserve">       </w:t>
      </w:r>
      <w:r>
        <w:rPr>
          <w:rFonts w:ascii="times new roman"/>
          <w:color w:val="000000"/>
          <w:sz w:val="24"/>
          <w:rtl w:val="off"/>
          <w:lang w:val="en-US"/>
        </w:rPr>
        <w:t>Состою на учете в органах службы занятости с (дата постановки на учет) 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2.2.</w:t>
      </w:r>
      <w:r>
        <w:rPr>
          <w:rFonts w:ascii="times new roman"/>
          <w:color w:val="000000"/>
          <w:sz w:val="14"/>
          <w:rtl w:val="off"/>
          <w:lang w:val="en-US"/>
        </w:rPr>
        <w:t xml:space="preserve">       </w:t>
      </w:r>
      <w:r>
        <w:rPr>
          <w:rFonts w:ascii="times new roman"/>
          <w:color w:val="000000"/>
          <w:sz w:val="24"/>
          <w:rtl w:val="off"/>
          <w:lang w:val="en-US"/>
        </w:rPr>
        <w:t>Работаю (указать организацию, должность) __________________, но в отношении меня (ставки которую я замещаю) работодателем приняты меры (указать – сокращен рабочий день(неделя), направлен в неоплачиваемый отпуск, предупрежден о сокращении) 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2.3.</w:t>
      </w:r>
      <w:r>
        <w:rPr>
          <w:rFonts w:ascii="times new roman"/>
          <w:color w:val="000000"/>
          <w:sz w:val="14"/>
          <w:rtl w:val="off"/>
          <w:lang w:val="en-US"/>
        </w:rPr>
        <w:t xml:space="preserve">       </w:t>
      </w:r>
      <w:r>
        <w:rPr>
          <w:rFonts w:ascii="times new roman"/>
          <w:color w:val="000000"/>
          <w:sz w:val="24"/>
          <w:rtl w:val="off"/>
          <w:lang w:val="en-US"/>
        </w:rPr>
        <w:t>Закончил(а) в текущем году высшее (среднее) учебное заведение и получил(а) документ об образовании 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3.</w:t>
      </w:r>
      <w:r>
        <w:rPr>
          <w:rFonts w:ascii="times new roman"/>
          <w:color w:val="000000"/>
          <w:sz w:val="14"/>
          <w:rtl w:val="off"/>
          <w:lang w:val="en-US"/>
        </w:rPr>
        <w:t xml:space="preserve">             </w:t>
      </w:r>
      <w:r>
        <w:rPr>
          <w:rFonts w:ascii="times new roman"/>
          <w:color w:val="000000"/>
          <w:sz w:val="24"/>
          <w:rtl w:val="off"/>
          <w:lang w:val="en-US"/>
        </w:rPr>
        <w:t>Уровень образования (указать - начальное, среднее, начальное или среднее профессиональное, высшее) 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4.</w:t>
      </w:r>
      <w:r>
        <w:rPr>
          <w:rFonts w:ascii="times new roman"/>
          <w:color w:val="000000"/>
          <w:sz w:val="14"/>
          <w:rtl w:val="off"/>
          <w:lang w:val="en-US"/>
        </w:rPr>
        <w:t xml:space="preserve">             </w:t>
      </w:r>
      <w:r>
        <w:rPr>
          <w:rFonts w:ascii="times new roman"/>
          <w:color w:val="000000"/>
          <w:sz w:val="24"/>
          <w:rtl w:val="off"/>
          <w:lang w:val="en-US"/>
        </w:rPr>
        <w:t>Профессия (по диплому) 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4"/>
          <w:lang w:val="en-US"/>
        </w:rPr>
      </w:pPr>
      <w:r>
        <w:rPr>
          <w:rFonts w:ascii="times new roman"/>
          <w:color w:val="000000"/>
          <w:sz w:val="24"/>
          <w:rtl w:val="off"/>
          <w:lang w:val="en-US"/>
        </w:rPr>
        <w:t>5.</w:t>
      </w:r>
      <w:r>
        <w:rPr>
          <w:rFonts w:ascii="times new roman"/>
          <w:color w:val="000000"/>
          <w:sz w:val="14"/>
          <w:rtl w:val="off"/>
          <w:lang w:val="en-US"/>
        </w:rPr>
        <w:t xml:space="preserve">             </w:t>
      </w:r>
      <w:r>
        <w:rPr>
          <w:rFonts w:ascii="times new roman"/>
          <w:color w:val="000000"/>
          <w:sz w:val="24"/>
          <w:rtl w:val="off"/>
          <w:lang w:val="en-US"/>
        </w:rPr>
        <w:t>Имею опыт работы (указать профессию, стаж) 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_____________________________________________________________________________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851"/>
        <w:jc w:val="both"/>
        <w:rPr>
          <w:rFonts w:ascii="times new roman"/>
          <w:color w:val="000000"/>
          <w:sz w:val="20"/>
          <w:lang w:val="en-US"/>
        </w:rPr>
      </w:pPr>
      <w:r>
        <w:rPr>
          <w:rFonts w:ascii="times new roman"/>
          <w:color w:val="000000"/>
          <w:sz w:val="20"/>
          <w:rtl w:val="off"/>
          <w:lang w:val="en-US"/>
        </w:rPr>
        <w:t>6.</w:t>
      </w:r>
      <w:r>
        <w:rPr>
          <w:rFonts w:ascii="times new roman"/>
          <w:color w:val="000000"/>
          <w:sz w:val="14"/>
          <w:rtl w:val="off"/>
          <w:lang w:val="en-US"/>
        </w:rPr>
        <w:t xml:space="preserve">             </w:t>
      </w:r>
      <w:r>
        <w:rPr>
          <w:rFonts w:ascii="times new roman"/>
          <w:color w:val="000000"/>
          <w:sz w:val="20"/>
          <w:rtl w:val="off"/>
          <w:lang w:val="en-US"/>
        </w:rPr>
        <w:t>Обязуюсь осуществить государственную регистрацию предпринимательской деятельности (в том числе выступив учредителем юридического лица) в качестве (указать юридического лица, индивидуального предпринимателя) __________________в течение ______ дней, после получения уведомления о предоставлении государственной поддержки в форме гранта на создание собственного дела.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Подпись заявителя ________________________________ /______________________/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(расшифровка подписи)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80" w:right="0" w:firstLine="0"/>
        <w:jc w:val="both"/>
        <w:rPr>
          <w:rFonts w:ascii="tahoma"/>
          <w:color w:val="000000"/>
          <w:sz w:val="26"/>
          <w:lang w:val="en-US"/>
        </w:rPr>
      </w:pPr>
      <w:r>
        <w:rPr>
          <w:rFonts w:ascii="times new roman"/>
          <w:color w:val="000000"/>
          <w:sz w:val="26"/>
          <w:rtl w:val="off"/>
          <w:lang w:val="en-US"/>
        </w:rPr>
        <w:t>Приложение N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040" w:right="0" w:firstLine="0"/>
        <w:jc w:val="both"/>
        <w:rPr>
          <w:rFonts w:ascii="tahoma"/>
          <w:color w:val="000000"/>
          <w:sz w:val="26"/>
          <w:lang w:val="en-US"/>
        </w:rPr>
      </w:pPr>
      <w:r>
        <w:rPr>
          <w:rFonts w:ascii="times new roman"/>
          <w:color w:val="000000"/>
          <w:sz w:val="26"/>
          <w:rtl w:val="off"/>
          <w:lang w:val="en-US"/>
        </w:rPr>
        <w:t>к Порядку организации отбора исполнителей мероприятий долгосрочной муниципальной целевой программы " О поддержке субъектов малого и среднего предпринимательства на территории  муниципального образования Жемчужненский поссовет на 2009-2011 годы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БИЗНЕС-ПРОЕКТ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на получение муниципальной поддержки в форме предоставления грантов на развитие/создание собственного дела лица, осуществляющего деятельность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/лица, принявшего решение о начале предпринимательской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4"/>
          <w:lang w:val="en-US"/>
        </w:rPr>
      </w:pPr>
      <w:r>
        <w:rPr>
          <w:rFonts w:ascii="times new roman"/>
          <w:color w:val="000000"/>
          <w:sz w:val="24"/>
          <w:rtl w:val="off"/>
          <w:lang w:val="en-US"/>
        </w:rPr>
        <w:t>(нужное подчеркнуть)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615"/>
        <w:gridCol w:w="4455"/>
        <w:gridCol w:w="4290"/>
      </w:tblGrid>
      <w:tr>
        <w:trPr>
          <w:wBefore w:w="0" w:type="dxa"/>
          <w:jc w:val="left"/>
        </w:trPr>
        <w:tc>
          <w:tcPr>
            <w:cnfStyle w:val="1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 п\п</w:t>
            </w:r>
          </w:p>
        </w:tc>
        <w:tc>
          <w:tcPr>
            <w:cnfStyle w:val="1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Наименование показателей</w:t>
            </w:r>
          </w:p>
        </w:tc>
        <w:tc>
          <w:tcPr>
            <w:cnfStyle w:val="1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Расшифровка показателей</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1</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Наименование бизнес - проекта</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2</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Наименование и адрес организации (индивидуального предпринимателя)*</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3</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Имена (наименования), адреса и телефоны основных учредителей с указанием доли в уставном капитале**</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4</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Фамилия, имя, отчество, телефон, факс контактного лица</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5</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Суть бизнес - проекта (описание процесса реализации проекта, с указанием затрат на его реализацию, планируемой выручки и прибыли, оставшейся после выплаты всех обязательных платежей (заработная плата работникам, налоги  и т.д.)).</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6</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Планируемый срок получения прибыли от реализации проекта с момента получения гранта (месяцев)</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7</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Сметная стоимость бизнес - проекта</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8</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Источники финансирования бизнес - проекта, в т.ч.: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собственные средства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заемные средства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грант</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9</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Сроки реализации бизнес – проекта (месяцев)</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10</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Объем налоговых поступлений от реализации проекта в бюджетную систему Российской Федерации всего (тыс. руб.), в т.ч.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объем налоговых поступлений от реализации проекта в консолидированный бюджет муниципального образования Надымский район</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11</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Среднесписочная численность работников на начало реализации проекта (человек)</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12</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Среднесписочная численность работников по итогам реализации проекта (человек)</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13</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Среднемесячная заработная плата работников (тыс. руб.)</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r>
        <w:trPr>
          <w:wBefore w:w="0" w:type="dxa"/>
          <w:jc w:val="left"/>
        </w:trPr>
        <w:tc>
          <w:tcPr>
            <w:cnfStyle w:val="000010000000"/>
            <w:tcW w:w="6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14</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Прочие значимые показатели***</w:t>
            </w:r>
          </w:p>
        </w:tc>
        <w:tc>
          <w:tcPr>
            <w:cnfStyle w:val="000010000000"/>
            <w:tcW w:w="42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4"/>
                <w:lang w:val="en-US"/>
              </w:rPr>
            </w:pPr>
            <w:r>
              <w:rPr>
                <w:rFonts w:ascii="times new roman"/>
                <w:color w:val="000000"/>
                <w:sz w:val="24"/>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Приложения к бизнес – проекту**** на __л. в __ экз.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4"/>
          <w:lang w:val="en-US"/>
        </w:rPr>
      </w:pPr>
      <w:r>
        <w:rPr>
          <w:rFonts w:ascii="times new roman"/>
          <w:color w:val="000000"/>
          <w:sz w:val="24"/>
          <w:rtl w:val="off"/>
          <w:lang w:val="en-US"/>
        </w:rPr>
        <w:t>Подпись заявителя 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663" w:right="0" w:firstLine="0"/>
        <w:jc w:val="both"/>
        <w:rPr>
          <w:rFonts w:ascii="tahoma"/>
          <w:color w:val="000000"/>
          <w:sz w:val="24"/>
          <w:lang w:val="en-US"/>
        </w:rPr>
      </w:pPr>
      <w:r>
        <w:rPr>
          <w:rFonts w:ascii="times new roman"/>
          <w:color w:val="000000"/>
          <w:sz w:val="24"/>
          <w:rtl w:val="off"/>
          <w:lang w:val="en-US"/>
        </w:rPr>
        <w:t>Расшифровка подписи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заполняется лицами, осуществляющими деятельность;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заполняется юридическими лицами, осуществляющими деятельность и лицами, принявшими решение о начале предпринимательской деятельности в форме учреждения юридического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заполняется при наличии таковых.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в качестве дополнительных обоснований к бизнес - проекту могут прилагаться: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-бухгалтерские и финансовые отчеты;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-аудиторские заключения;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-данные по анализу рынка;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-спецификации продукта, фотографии;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-копии рекламных проспектов;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-резюме владельцев и менеджеров;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-копии лицензий, разрешений, свидетельств и иных документов, подтверждающих возможности инициатора бизнес - проекта реализовать проект;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копии договоров и протоколов о намерениях, которые в перспективе будут способствовать реализации бизнес -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рекомендательные письма;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4"/>
          <w:lang w:val="en-US"/>
        </w:rPr>
      </w:pPr>
      <w:r>
        <w:rPr>
          <w:rFonts w:ascii="times new roman"/>
          <w:color w:val="000000"/>
          <w:sz w:val="24"/>
          <w:rtl w:val="off"/>
          <w:lang w:val="en-US"/>
        </w:rPr>
        <w:t>- необходимые чертежи;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4"/>
          <w:rtl w:val="off"/>
          <w:lang w:val="en-US"/>
        </w:rPr>
        <w:t>- проектно-сметная документация.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Приложение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К постановлению Главы муниципального образования Жемчужненский поссовет от ___04.2011г. № 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РЕГЛАМЕНТ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РАБОТЫ КОМИССИИ ПО ОТБОРУ ИСПОЛНИТЕЛЕЙ МЕРОПРИЯТИЙ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ДОЛГОСРОЧНОЙ МУНИЦИПАЛЬНОЙ ЦЕЛЕВОЙ ПРОГРАММЫ " О ПОДДЕРЖКЕ СУБЪЕКТОВ МАЛОГО И СРЕДНЕГО ПРЕДПРИНИМАТЕЛЬСТВА НА ТЕРРИТОРИИ МУНИЦИПАЛЬНОГО ОБРАЗОВАНИЯ ЖЕМЧУЖНЕНСКИЙ ПОССОВЕТ НА 2009-2011 ГОДЫ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1.1. Настоящий Регламент определяет порядок деятельности комиссии по отбору исполнителей мероприятий долгосрочной муниципальной целевой программы " О поддержке субъектов малого и среднего предпринимательства на территории  муниципального образования Жемчужненский поссовет на 2009-2011 годы"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1.2. Комиссия действует в течение всего срока реализации долгосрочной муниципальной целевой программы " О поддержке субъектов малого и среднего предпринимательства на территории  муниципального образования Жемчужненский поссовет на 2009-2011 годы" (далее по тексту - Программа) и является коллегиальным консультативно-совещательным органом.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1.3. Комиссия проводит экспертизу заявлений и документов, поступивших от субъектов малого и среднего предпринимательства (далее - претенденты) в целях определения исполнителей мероприятий, определенных Программой.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1.4. Комиссия разрабатывает предложения и рекомендации по совершенствованию системы оценки заявлений и прилагаемых к ним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1.5. Комиссия в своей деятельности руководствуется законодательством Российской Федерации, муниципальными правовыми актами и настоящим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2. СОСТАВ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2.1. Комиссия формируется из представителей структурных подразделений администрации муниципального образования Жемчужненский поссовет, Совета депутатов Жемчужненский поссовет, а также организаций, образующих инфраструктуру поддержки малого и среднего предпринимательства, соответствующих следующим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имеет практический опыт и квалификацию в сфере деятельности индивидуального предпринимателя и организации, обратившихся за предоставлением поддержки;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не является аффилированным лицом организации, подавшей заявление;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имеет опыт организации подобных проектов в органах государственной власти и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2.2. В состав Комиссии входят: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председатель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-заместитель председателя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ответственный секретарь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члены Комиссии - эксперты.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Общий количественный состав Комиссии должен быть не менее 7 человек.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2.3. Руководство Комиссией осуществляет председатель Комиссии, который несет персональную ответственность за выполнение возложенных на Комиссию задач.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2.4. Ответственный секретарь назначается из числа членов Комиссии председателем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3. ОРГАНИЗАЦИЯ РАБОТЫ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3.1. Повестки заседаний Комиссии формируются председателем или в его отсутствие заместителем председателя с учетом поступивших на рассмотрение заявлений, а также на основе предложений членов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3.2. Секретарь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а) организует подготовку заседаний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б) обеспечивает тиражирование и рассылку документов по вопросам, входящим в повестку заседаний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в) организует прием материалов;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г) обеспечивает информирование членов Комиссии о дате, месте и времени проведения заседаний Комиссии, о вопросах, включенных в повестку дня заседания Комиссии, в срок не позднее чем за 3 (три) рабочих дня до дня проведения заседания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д) ведет протоколы заседаний Комиссии и обеспечивает их хранение после подписания в установленном порядке;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е) зачитывает основные положения заявления и проекта, а также содержание решения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3.3. Комиссия принимает решения, если на ее заседании присутствует не менее половины членов Комиссии. Члены Комиссии обладают равными правами при обсуждении рассматриваемых на заседании вопросов.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3.4. Решения Комиссии принимаются простым большинством голосов членов, присутствующих на заседании. При равенстве голосов голос председательствующего на заседании Комиссии является решающим.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3.5. При определении результатов голосования по вопросам повестки дня учитывается письменное мнение члена Комиссии, отсутствующего на заседании. Письменное мнение члена Комиссии по каждому вопросу повестки дня заседания должно быть представлено членом Комиссии председателю Комиссии до начала проведения заседания.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3.6. Решения Комиссии оформляются протоколом, который подписывается председательствующим на заседании Комиссии и ответственным секретарем Комиссии. В протоколе указываются: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дата и место проведения заседания;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список членов Комиссии (фамилия, инициалы) и других лиц (фамилия, инициалы, должность и место работы), присутствующих на заседании;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повестка заседания, фамилии и инициалы выступающих;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принятые заключения по рассматриваемым заявкам.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3.7. Заседания Комиссии проводятся по мере необходимости.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4. ПРОВЕДЕНИЕ ЭКСПЕРТИЗЫ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4.1. На конкурсном отборе исполнителей для принятия решения о предоставлении субсидии (гранта) начинающим предпринимателям в первый год деятельности могут оцениваться заявления и проекты от субъектов малого предпринимательства, ведущих хозяйственную деятельность один год, либо менее 12 месяцев.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4.3. Комиссия в течение 20 рабочих дней с момента представления претендентом необходимого пакета документов проводит экспертизу заявлений, представленных документов, а также оценивает представленные проекты и по результатам рассмотрения выносит одно из следующих решений: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об участии претендента в исполнении мероприятий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об отказе в участии претендента в исполнении мероприятий Программы.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4.4. Решение Комиссии оформляется в виде протокола, который в течение 10 дней с момента его принятия размещается в сети Интернет на официальном сайте администрации.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Письменные уведомления об участии или об отказе в участии не позднее 10 дней с момента принятия Комиссией решения направляются претендентам Администрацией.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 Основными критериями оценки заявлений и проектов являются: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4.5.1. Опыт работы или наличие профессионального образования по тематике реализуемого проекта, дополнительно принимаются в зачет исследования, патенты, научные публикации претендента.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4.5.2. Краткий анализ состояния рынка, на котором предполагает работать претендент, и возможностей реализации проекта на данном рынке.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4.5.3. Краткий анализ преимуществ и недостатков действующего (создаваемого) субъекта малого предпринимательства по сравнению с конкурентами.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4.5.4. Краткий анализ конкурентных преимуществ выпускаемой продукции, выполняемых работ, оказываемых услуг, которые предлагает на рынок малое предприятие.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4.5.5. Краткий анализ готовности проекта к реализации (наличие или доступность помещений, ресурсов, источников сырья и прочее).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4.5.6. Срок окупаемости 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4.6. При отборе приоритеты отдаются проектам, реализуемым в сфере производства товаров, работ или услуг.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4.7. При необходимости Комиссия вправе привлекать для участия в заседании независимых экспертов.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Приложение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К постановлению Главы муниципального образования Жемчужненский поссовет от ___04.2011г. № 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СОСТАВ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КОМИССИИ ПО ОТБОРУ ИСПОЛНИТЕЛЕЙ МЕРОПРИЯТИЙ ДОЛГОСРОЧНОЙ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МУНИЦИПАЛЬНОЙ ЦЕЛЕВОЙ ПРОГРАММЫ "РАЗВИТИЕ И ПОДДЕРЖКА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МАЛОГО И СРЕДНЕГО ПРЕДПРИНИМАТЕЛЬСТВА В ГОРОДСКОМ ОКРУГЕ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ГОРОД ВОРОНЕЖ НА 2010 - 2012 ГОДЫ"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Председатель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Ашуркин С.Е              -  Глава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Заместитель председателя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2340" w:right="0" w:hanging="2340"/>
        <w:jc w:val="both"/>
        <w:rPr>
          <w:rFonts w:ascii="times new roman"/>
          <w:color w:val="000000"/>
          <w:sz w:val="26"/>
          <w:lang w:val="en-US"/>
        </w:rPr>
      </w:pPr>
      <w:r>
        <w:rPr>
          <w:rFonts w:ascii="times new roman"/>
          <w:color w:val="000000"/>
          <w:sz w:val="26"/>
          <w:rtl w:val="off"/>
          <w:lang w:val="en-US"/>
        </w:rPr>
        <w:t>Русинович Т.В.           -  специалист администрации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Секретарь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2340" w:right="0" w:hanging="2340"/>
        <w:jc w:val="both"/>
        <w:rPr>
          <w:rFonts w:ascii="times new roman"/>
          <w:color w:val="000000"/>
          <w:sz w:val="26"/>
          <w:lang w:val="en-US"/>
        </w:rPr>
      </w:pPr>
      <w:r>
        <w:rPr>
          <w:rFonts w:ascii="times new roman"/>
          <w:color w:val="000000"/>
          <w:sz w:val="26"/>
          <w:rtl w:val="off"/>
          <w:lang w:val="en-US"/>
        </w:rPr>
        <w:t>Арапова Н.Н.             -  специалист администрации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Члены комиссии: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2340" w:right="0" w:hanging="2340"/>
        <w:jc w:val="both"/>
        <w:rPr>
          <w:rFonts w:ascii="times new roman"/>
          <w:color w:val="000000"/>
          <w:sz w:val="26"/>
          <w:lang w:val="en-US"/>
        </w:rPr>
      </w:pPr>
      <w:r>
        <w:rPr>
          <w:rFonts w:ascii="times new roman"/>
          <w:color w:val="000000"/>
          <w:sz w:val="26"/>
          <w:rtl w:val="off"/>
          <w:lang w:val="en-US"/>
        </w:rPr>
        <w:t>Костина В.С.             -  главный бухгалтер администрации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2340" w:right="0" w:hanging="2340"/>
        <w:jc w:val="both"/>
        <w:rPr>
          <w:rFonts w:ascii="times new roman"/>
          <w:color w:val="000000"/>
          <w:sz w:val="26"/>
          <w:lang w:val="en-US"/>
        </w:rPr>
      </w:pPr>
      <w:r>
        <w:rPr>
          <w:rFonts w:ascii="times new roman"/>
          <w:color w:val="000000"/>
          <w:sz w:val="26"/>
          <w:rtl w:val="off"/>
          <w:lang w:val="en-US"/>
        </w:rPr>
        <w:t>Позднякова Л.П.      -  ведущий бухгалтер администрации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(по согласованию)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Кирилов  А.С.                -  председатель Совета депутатов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2520" w:right="0" w:hanging="2520"/>
        <w:jc w:val="both"/>
        <w:rPr>
          <w:rFonts w:ascii="times new roman"/>
          <w:color w:val="000000"/>
          <w:sz w:val="26"/>
          <w:lang w:val="en-US"/>
        </w:rPr>
      </w:pPr>
      <w:r>
        <w:rPr>
          <w:rFonts w:ascii="times new roman"/>
          <w:color w:val="000000"/>
          <w:sz w:val="26"/>
          <w:rtl w:val="off"/>
          <w:lang w:val="en-US"/>
        </w:rPr>
        <w:t>Ерохина М.Н.               -  депутат Совета депутатов Жемчужненский поссовет , председатель постоянной комиссии по бюджету налогам и правовой политике.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courier new"/>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Приложение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6300" w:right="0" w:firstLine="0"/>
        <w:jc w:val="both"/>
        <w:rPr>
          <w:rFonts w:ascii="tahoma"/>
          <w:color w:val="000000"/>
          <w:sz w:val="26"/>
          <w:lang w:val="en-US"/>
        </w:rPr>
      </w:pPr>
      <w:r>
        <w:rPr>
          <w:rFonts w:ascii="times new roman"/>
          <w:color w:val="000000"/>
          <w:sz w:val="26"/>
          <w:rtl w:val="off"/>
          <w:lang w:val="en-US"/>
        </w:rPr>
        <w:t>К постановлению Главы муниципального образования Жемчужненский поссовет от ___04.2011г. № 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arial"/>
          <w:color w:val="000000"/>
          <w:sz w:val="20"/>
          <w:lang w:val="en-US"/>
        </w:rPr>
      </w:pPr>
      <w:r>
        <w:rPr>
          <w:rFonts w:ascii="arial"/>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ПОРЯДОК ПРЕДОСТАВЛЕНИЯ ГРАНТОВ НАЧИНАЮЩИМ ПРЕДПРИНИМАТЕЛЯМ НА РАЗВИТИЕ ХОЗЯЙСТВЕННОЙ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1. Настоящий порядок предоставления грантов начинающим предпринимателям на развитие хозяйственной деятельности (далее - Порядок) определяет цели и условия предоставления грантов за счет средств бюджета городского округа город Воронеж в рамках реализации мероприятий долгосрочной муниципальной целевой программы «</w:t>
      </w:r>
      <w:r>
        <w:rPr>
          <w:rFonts w:ascii="times new roman"/>
          <w:color w:val="000000"/>
          <w:sz w:val="26"/>
          <w:rtl w:val="off"/>
          <w:lang w:val="en-US"/>
        </w:rPr>
        <w:t>О поддержке субъектов малого и среднего предпринимательства на территории  муниципального образования Жемчужненский поссовет на 2009-2011 годы» в текущем финансовом году.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Гранты начинающим предпринимателям на развитие хозяйственной деятельности предоставляются на безвозмездной и безвозвратной основе на условиях долевого финансирования целевых расходов, а также расходов, связанных с началом предпринимательской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2. Целью предоставления грантов является финансовая поддержка субъектов малого и среднего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3. Субъект малого предпринимательства в рамках данного направления муниципальной поддержки вправе получить не более одного гранта. Размер гранта не превышает 100 тыс. рублей на одного получателя. Доля софинансирования за счет собственных средств индивидуальных предпринимателей или юридических лиц составляет не менее 20 % суммы предполагаемого гранта.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4. Гранты начинающим предпринимателям предоставляются на финансирование целевых расходов по реализации бизнес-проекта: приобретение основных средств (за исключением легковых автотранспортных средств и объектов недвижимости), сырья и материалов для дальнейшей переработки или изготовления готовой продукции, арендную плату.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Грант не может быть использован на оплату труда работников, налогов, сборов, пени и пошлин в бюджеты всех уровней и государственные внебюджетные фонды, а также рекламу товаров, работ и услуг, создание и продвижение сайтов.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5. Администрация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5.1. На основании протокола комиссии по отбору исполнителей не позднее 10 дней с момента принятия решения направляет претендентам письменные уведомления об участии или об отказе в участии и готовит распоряжение на финансирование соответствующего мероприятия Программы.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5.2. Предоставляет главному бухгалтеру администрации муниципального образования Жемчужненский поссовет заявку на финансирование расходов с приложением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протокол заседания комиссии по отбору исполнителей;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Постановление Главы МО Жемчужненский поссовет о предоставлении грантов;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копия заявления утвержденного участника установленного образца;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выписка из Единого государственного реестра юридических лиц или из Единого государственного реестра индивидуальных предпринимателей, полученная не ранее чем за один месяц до даты подачи заявления;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копия свидетельства о государственной регистрации;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копия свидетельства о постановке на учет в налоговом органе;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справка об отсутствии просроченной задолженности перед бюджетами всех уровней и внебюджетными фондами Российской Федерации, выданная не более чем за 30 дней до даты подачи заявления;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документы, подтверждающие вложение субъектом малого предпринимательства в реализацию бизнес-проекта собственных средств в размере не менее 20 процентов суммы гранта (копии договоров, счетов, копии платежных поручений, заверенные кредитной организацией, подтверждающие факт оплаты расходов, счетов-фактур, актов, накладных);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копия договора об открытии банковского счета.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5.3. Обеспечивает своевременное представление отчета об использовании субсидий и несет ответственность за достоверность предоставляемой информации.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6. Главный бухгалтер администрации муниципального образования Жемчужненский поссовет производит предоставление грантов в соответствии с заявкой, в пределах выделенных лимитов бюджетных ассигнований в соответствии с казначейским исполнением бюджета муниципального образования путем перечисления денежных средств на расчетный счет субъекта малого предпринимательства - получателя гранта.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8. Субъект малого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в течение 3 месяцев со дня получения гранта обязан обеспечить целевое использование средств гранта и представить в Администрацию документы, подтверждающие его целевое использование (копии договоров, счетов, копии платежных поручений, заверенные кредитной организацией, подтверждающих факт оплаты расходов, счетов-фактур, актов, накладных);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по истечении 12 месяцев со дня получения гранта представляет в Администрацию отчет о реализации бизнес-проекта.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16" w:line="240" w:lineRule="auto"/>
        <w:ind w:left="0" w:right="0" w:hanging="360"/>
        <w:jc w:val="both"/>
        <w:rPr>
          <w:rFonts w:ascii="tahoma"/>
          <w:color w:val="000000"/>
          <w:sz w:val="20"/>
          <w:lang w:val="en-US"/>
        </w:rPr>
      </w:pPr>
      <w:r>
        <w:rPr>
          <w:rFonts w:ascii="symbol"/>
          <w:color w:val="000000"/>
          <w:sz w:val="20"/>
          <w:rtl w:val="off"/>
          <w:lang w:val="en-US"/>
        </w:rPr>
        <w:t>ﾷ</w:t>
      </w:r>
      <w:r>
        <w:rPr>
          <w:rFonts w:ascii="times new roman"/>
          <w:color w:val="000000"/>
          <w:sz w:val="14"/>
          <w:rtl w:val="off"/>
          <w:lang w:val="en-US"/>
        </w:rPr>
        <w:t xml:space="preserve">                                 </w:t>
      </w:r>
      <w:r>
        <w:rPr>
          <w:rFonts w:ascii="times new roman"/>
          <w:color w:val="000000"/>
          <w:sz w:val="26"/>
          <w:rtl w:val="off"/>
          <w:lang w:val="en-US"/>
        </w:rPr>
        <w:t xml:space="preserve">в случае установления фактов нецелевого использования гранта или представления недостоверных сведений возвращает необоснованно полученный грант в бюджет муниципального образования Жемчужненский поссовет.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9. Контроль за целевым использованием субсидий осуществляет главный распорядитель бюджетных средств.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