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подготовке проекта схемы теплоснабжения на территории муниципального образования 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Постановление № 63 от 13.09.2013 года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Администрация 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от  13.09.2013 г.                                     п. Жемчужный                                          № 63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imes new roman&amp;quot;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 подготовке проекта  схемы теплоснабжения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на территории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Жемчужненский поссовет.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В соответствии с требованиями  </w:t>
      </w:r>
      <w:r>
        <w:rPr>
          <w:rFonts w:ascii="times new roman&amp;quot;"/>
          <w:color w:val="000000"/>
          <w:sz w:val="26"/>
          <w:rtl w:val="off"/>
          <w:lang w:val="en-US"/>
        </w:rPr>
        <w:t>Федерального закона от 27 июля 2010 года № 190-ФЗ "О теплоснабжении", Постановлением Правительства Российской Федерации от 22.02.2012 года   № 154 «О требованиях  к схемам теплоснабжения, порядку их разработки и утверждения»</w:t>
      </w:r>
      <w:r>
        <w:rPr>
          <w:rFonts w:ascii="times new roman&amp;quot;"/>
          <w:color w:val="000000"/>
          <w:sz w:val="26"/>
          <w:rtl w:val="off"/>
          <w:lang w:val="en-US"/>
        </w:rPr>
        <w:t>, руководствуясь Уставом муниципального образования Жемчужненского сельсовет 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Администрация  ПОСТАНОВЛЯЕТ: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Начать подготовку проекта схемы теплоснабжения муниципального образования Жемчужненский поссовет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3. Утвердить порядок и сроки проведения работ по подготовке схемы теплоснабжения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4.  Утвердить комиссию по подготовке проекта схемы теплоснабжения в составе 3 человек: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С.Е. Ашуркин.  - глава Жемчужненского поссовета  Ширинского района Республики Хакасия;</w:t>
      </w:r>
      <w:r>
        <w:rPr>
          <w:rFonts w:ascii="times new roman&amp;quot;"/>
          <w:color w:val="000000"/>
          <w:sz w:val="26"/>
          <w:rtl w:val="off"/>
          <w:lang w:val="en-US"/>
        </w:rPr>
        <w:br w:type="textWrapping"/>
      </w:r>
      <w:r>
        <w:rPr>
          <w:rFonts w:ascii="times new roman&amp;quot;"/>
          <w:color w:val="000000"/>
          <w:sz w:val="26"/>
          <w:rtl w:val="off"/>
          <w:lang w:val="en-US"/>
        </w:rPr>
        <w:t>Переверзева Т.А . –специалист 1 категории Жемчужненского поссовета  Ширинского района Республики Хакасия</w:t>
      </w:r>
      <w:r>
        <w:rPr>
          <w:rFonts w:ascii="times new roman&amp;quot;"/>
          <w:color w:val="000000"/>
          <w:sz w:val="26"/>
          <w:rtl w:val="off"/>
          <w:lang w:val="en-US"/>
        </w:rPr>
        <w:br w:type="textWrapping"/>
      </w:r>
      <w:r>
        <w:rPr>
          <w:rFonts w:ascii="times new roman&amp;quot;"/>
          <w:color w:val="000000"/>
          <w:sz w:val="26"/>
          <w:rtl w:val="off"/>
          <w:lang w:val="en-US"/>
        </w:rPr>
        <w:t>М.А. Палкин- и.о. начальника Жемчужненского отделения ООО «Хакресводоканал Ширинского района»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.</w:t>
      </w:r>
      <w:r>
        <w:rPr>
          <w:rFonts w:ascii="times new roman&amp;quot;"/>
          <w:color w:val="000000"/>
          <w:sz w:val="26"/>
          <w:rtl w:val="off"/>
          <w:lang w:val="en-US"/>
        </w:rPr>
        <w:t>5. Утвердить порядок деятельности комиссии по подготовке проекта схемы теплоснабжения муниципального образования Жемчужненский сельсовет (Приложение 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6. Направлять предложения по вопросу подготовки проекта схемы теплоснабжения специалисту администрации Жемчужненского  сельсовета Переверзевой Татьяне  Александровне по адресу: п. Жемчужный, ул. Аптечная,1 здание администрации Жемчужненского сельсовета с 08:00 часов до 16:00 часов перерыв с 13:00 часов до 134:00 часов, выходные суббота, воскресенье.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7. Не позднее, чем по истечении десяти дней с даты принятия данного распоряжения опубликовать в официальном печатном издании и на официальном сайте администрации муниципального образования Жемчужненский сельсовет  сообщение о принятии данного распоряжения (Приложение 3).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8. </w:t>
      </w:r>
      <w:r>
        <w:rPr>
          <w:rFonts w:ascii="times new roman&amp;quot;"/>
          <w:color w:val="000000"/>
          <w:sz w:val="26"/>
          <w:rtl w:val="off"/>
          <w:lang w:val="en-US"/>
        </w:rPr>
        <w:t>Настоящее постановление вступает в силу после официального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9. Контроль за выполнением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Глава Жемчужненского   сельсовета                                               С.Е. Ашуркин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        </w:t>
      </w:r>
      <w:r>
        <w:rPr>
          <w:rFonts w:ascii="times new roman&amp;quot;"/>
          <w:color w:val="000000"/>
          <w:sz w:val="26"/>
          <w:rtl w:val="off"/>
          <w:lang w:val="en-US"/>
        </w:rPr>
        <w:t>Приложение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 постановлению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от 13.09.2013   №63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Порядок и сроки проведения работ по подготовке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схемы теплоснабжения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  <w:r>
        <w:rPr/>
        <w:drawing xmlns:mc="http://schemas.openxmlformats.org/markup-compatibility/2006">
          <wp:inline>
            <wp:extent cx="5731510" cy="432308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>
                      <a:picLocks noGrp="0" noSelect="0" noChangeAspect="1" noMove="0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2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Приложение  2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к постановлению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от 13.09.2013 года № 63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Порядок деятельности комиссии по подготовке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проекта схемы теплоснабжения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Организует сбор предложений по вопросу подготовки проекта схемы теплоснабжения  муниципального образования Жемчужненский сельсовет  по адресу: Ширинский район, п. Жемчужный, ул. Аптечная,1, здание администрации Жемчужненского сельсовета с 08:00 часов до 16:00 часов перерыв с 13:00 часов до 14:00 часов, выходные суббота, воскресенье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2.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При необходимости дорабатывает проект схемы теплоснабжения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3.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Проводит публичные слушания по проекту схемы теплоснабжения.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4.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В срок, не позднее 7 дней от момента принятия решения о проведении публичных слушаний опубликовывает в официальном печатном издании уведомление о проведении публичных слушаний.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5.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Учитывает и обобщает представленные отзывы, замечания и предложения по обсуждению на публичных слушаниях вопросам.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6.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Собственными силами и (или) с привлечением специалистов готовит письменные заключения на полученные к публичным слушаниям замечания и предложения.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7.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Составляет список лиц участвующих в публичных слушаниях, включая состав приглашенных лиц.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8.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Назначает ведущего и секретаря публичных слушаний для ведения публичных слушаний и составления протокола.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9.</w:t>
      </w:r>
      <w:r>
        <w:rPr>
          <w:rFonts w:ascii="times new roman"/>
          <w:color w:val="000000"/>
          <w:sz w:val="14"/>
          <w:rtl w:val="off"/>
          <w:lang w:val="en-US"/>
        </w:rPr>
        <w:t xml:space="preserve">      </w:t>
      </w:r>
      <w:r>
        <w:rPr>
          <w:rFonts w:ascii="times new roman&amp;quot;"/>
          <w:color w:val="000000"/>
          <w:sz w:val="26"/>
          <w:rtl w:val="off"/>
          <w:lang w:val="en-US"/>
        </w:rPr>
        <w:t>Определяет докладчиков (содокладчиков).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10.</w:t>
      </w:r>
      <w:r>
        <w:rPr>
          <w:rFonts w:ascii="times new roman"/>
          <w:color w:val="000000"/>
          <w:sz w:val="14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Устанавливает порядок выступления на публичных слушаниях.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11.</w:t>
      </w:r>
      <w:r>
        <w:rPr>
          <w:rFonts w:ascii="times new roman"/>
          <w:color w:val="000000"/>
          <w:sz w:val="14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Требует от участников публичных слушаний соблюдения общественного порядка и регламента проведения публичных слушаний. Лица не подчинившиеся законным требованиям ведущего публичных слушаний, могут быть удалены с места проведения данных публичных слушаний.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12.</w:t>
      </w:r>
      <w:r>
        <w:rPr>
          <w:rFonts w:ascii="times new roman"/>
          <w:color w:val="000000"/>
          <w:sz w:val="14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Обеспечивает соблюдение установленной нормы предельной наполняемости территории (помещения) в месте проведения публичных слушаний.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13.</w:t>
      </w:r>
      <w:r>
        <w:rPr>
          <w:rFonts w:ascii="times new roman"/>
          <w:color w:val="000000"/>
          <w:sz w:val="14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Ведет протокол публичных слушаний, который подписывается всеми присутствующими на публичных слушаниях членами комиссии.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hanging="36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14.</w:t>
      </w:r>
      <w:r>
        <w:rPr>
          <w:rFonts w:ascii="times new roman"/>
          <w:color w:val="000000"/>
          <w:sz w:val="14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6"/>
          <w:rtl w:val="off"/>
          <w:lang w:val="en-US"/>
        </w:rPr>
        <w:t>В течении 3 дней после проведения публичных слушаний производит подготовку итогового документа и направляет его главе Жемчужненского сельсовета.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Приложение 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к  постановлению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от 13.09.2013 года  № 63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СООБЩЕНИЕ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о принятии постановления «</w:t>
      </w:r>
      <w:r>
        <w:rPr>
          <w:rFonts w:ascii="times new roman&amp;quot;"/>
          <w:color w:val="000000"/>
          <w:sz w:val="26"/>
          <w:rtl w:val="off"/>
          <w:lang w:val="en-US"/>
        </w:rPr>
        <w:t>О подготовке проекта  схемы теплоснабжения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на территории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Жемчужненский поссовет»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Состав комиссии по подготовке проекта схемы теплоснабжения муниципального образования Жемчужненский сельсовет  в составе 3 человек: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С.Е. Ашуркин.  - глава Жемчужненского поссовета  Ширинского района Республики Хакасия;</w:t>
      </w:r>
      <w:r>
        <w:rPr>
          <w:rFonts w:ascii="times new roman&amp;quot;"/>
          <w:color w:val="000000"/>
          <w:sz w:val="26"/>
          <w:rtl w:val="off"/>
          <w:lang w:val="en-US"/>
        </w:rPr>
        <w:br w:type="textWrapping"/>
      </w:r>
      <w:r>
        <w:rPr>
          <w:rFonts w:ascii="times new roman&amp;quot;"/>
          <w:color w:val="000000"/>
          <w:sz w:val="26"/>
          <w:rtl w:val="off"/>
          <w:lang w:val="en-US"/>
        </w:rPr>
        <w:t>Переверзева Т.А . –специалист 1 категории Жемчужненского поссовета  Ширинского района Республики Хакасия</w:t>
      </w:r>
      <w:r>
        <w:rPr>
          <w:rFonts w:ascii="times new roman&amp;quot;"/>
          <w:color w:val="000000"/>
          <w:sz w:val="26"/>
          <w:rtl w:val="off"/>
          <w:lang w:val="en-US"/>
        </w:rPr>
        <w:br w:type="textWrapping"/>
      </w:r>
      <w:r>
        <w:rPr>
          <w:rFonts w:ascii="times new roman&amp;quot;"/>
          <w:color w:val="000000"/>
          <w:sz w:val="26"/>
          <w:rtl w:val="off"/>
          <w:lang w:val="en-US"/>
        </w:rPr>
        <w:t>М.А. Палкин- и.о. начальника Жемчужненского отделения ООО «Хакресводоканал Ширинского района»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Порядок деятельности комиссии по подготовке проекта схемы теплоснабжения муниципального образования Жемчужненский сельсовет опубликован на официальном сайте администрации Жемчужненского сельсовета  «</w:t>
      </w:r>
      <w:r>
        <w:rPr>
          <w:rFonts w:ascii="times new roman&amp;quot;"/>
          <w:color w:val="000000"/>
          <w:sz w:val="26"/>
          <w:rtl w:val="off"/>
          <w:lang w:val="en-US"/>
        </w:rPr>
        <w:t>zgemchugin@</w:t>
      </w:r>
      <w:r>
        <w:rPr>
          <w:rFonts w:ascii="times new roman&amp;quot;"/>
          <w:color w:val="000000"/>
          <w:sz w:val="26"/>
          <w:rtl w:val="off"/>
          <w:lang w:val="en-US"/>
        </w:rPr>
        <w:t>mail</w:t>
      </w:r>
      <w:r>
        <w:rPr>
          <w:rFonts w:ascii="times new roman&amp;quot;"/>
          <w:color w:val="000000"/>
          <w:sz w:val="26"/>
          <w:rtl w:val="off"/>
          <w:lang w:val="en-US"/>
        </w:rPr>
        <w:t>.</w:t>
      </w:r>
      <w:r>
        <w:rPr>
          <w:rFonts w:ascii="times new roman&amp;quot;"/>
          <w:color w:val="000000"/>
          <w:sz w:val="26"/>
          <w:rtl w:val="off"/>
          <w:lang w:val="en-US"/>
        </w:rPr>
        <w:t>ru</w:t>
      </w:r>
      <w:r>
        <w:rPr>
          <w:rFonts w:ascii="times new roman&amp;quot;"/>
          <w:color w:val="000000"/>
          <w:sz w:val="26"/>
          <w:rtl w:val="off"/>
          <w:lang w:val="en-US"/>
        </w:rPr>
        <w:t>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2. Порядок и сроки проведения работ по подготовке проекта схемы теплоснабжения муниципального образования Жемчужненский сельсовет  опубликованы на официальном сайте администрации Жемчужненского сельсовета (</w:t>
      </w:r>
      <w:r>
        <w:rPr>
          <w:rFonts w:ascii="times new roman&amp;quot;"/>
          <w:color w:val="000000"/>
          <w:sz w:val="26"/>
          <w:rtl w:val="off"/>
          <w:lang w:val="en-US"/>
        </w:rPr>
        <w:t>zgemchugin@</w:t>
      </w:r>
      <w:r>
        <w:rPr>
          <w:rFonts w:ascii="times new roman&amp;quot;"/>
          <w:color w:val="000000"/>
          <w:sz w:val="26"/>
          <w:rtl w:val="off"/>
          <w:lang w:val="en-US"/>
        </w:rPr>
        <w:t>mail</w:t>
      </w:r>
      <w:r>
        <w:rPr>
          <w:rFonts w:ascii="times new roman&amp;quot;"/>
          <w:color w:val="000000"/>
          <w:sz w:val="26"/>
          <w:rtl w:val="off"/>
          <w:lang w:val="en-US"/>
        </w:rPr>
        <w:t>.</w:t>
      </w:r>
      <w:r>
        <w:rPr>
          <w:rFonts w:ascii="times new roman&amp;quot;"/>
          <w:color w:val="000000"/>
          <w:sz w:val="26"/>
          <w:rtl w:val="off"/>
          <w:lang w:val="en-US"/>
        </w:rPr>
        <w:t>ru</w:t>
      </w:r>
      <w:r>
        <w:rPr>
          <w:rFonts w:ascii="times new roman&amp;quot;"/>
          <w:color w:val="000000"/>
          <w:sz w:val="26"/>
          <w:rtl w:val="off"/>
          <w:lang w:val="en-US"/>
        </w:rPr>
        <w:t>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6"/>
          <w:lang w:val="en-US"/>
        </w:rPr>
      </w:pPr>
      <w:r>
        <w:rPr>
          <w:rFonts w:ascii="times new roman&amp;quot;"/>
          <w:color w:val="000000"/>
          <w:sz w:val="26"/>
          <w:rtl w:val="off"/>
          <w:lang w:val="en-US"/>
        </w:rPr>
        <w:t>3.  Направлять предложения по вопросу подготовки проекта схемы теплоснабжения специалисту администрации Жемчужненского  сельсовета Переверзевой Татьяне  Александровне по адресу: п. Жемчужный, ул. Аптечная,1 здание администрации Жемчужненского сельсовета с 08:00 часов до 16:00 часов перерыв с 13:00 часов до 14:00 часов, выходные суббота, воскресенье.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24" Type="http://schemas.openxmlformats.org/officeDocument/2006/relationships/image" Target="media/image1.png"/><Relationship Id="rId25" Type="http://schemas.openxmlformats.org/officeDocument/2006/relationships/image" Target="media/image2.png"/><Relationship Id="rId26" Type="http://schemas.openxmlformats.org/officeDocument/2006/relationships/image" Target="media/image1.png"/><Relationship Id="rId27" Type="http://schemas.openxmlformats.org/officeDocument/2006/relationships/image" Target="media/image2.png"/><Relationship Id="rId28" Type="http://schemas.openxmlformats.org/officeDocument/2006/relationships/image" Target="media/image3.png"/><Relationship Id="rId29" Type="http://schemas.openxmlformats.org/officeDocument/2006/relationships/image" Target="media/image4.png"/><Relationship Id="rId3" Type="http://schemas.openxmlformats.org/officeDocument/2006/relationships/styles" Target="styles.xml"/><Relationship Id="rId30" Type="http://schemas.openxmlformats.org/officeDocument/2006/relationships/image" Target="media/image5.png"/><Relationship Id="rId31" Type="http://schemas.openxmlformats.org/officeDocument/2006/relationships/image" Target="media/image6.png"/><Relationship Id="rId32" Type="http://schemas.openxmlformats.org/officeDocument/2006/relationships/image" Target="media/image1.png"/><Relationship Id="rId33" Type="http://schemas.openxmlformats.org/officeDocument/2006/relationships/image" Target="media/image1.png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