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Об изменении адреса здания МОУ ДОД «Жемчужненская детская музыкальная школа»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Постановление № 12 от 25.02.2011г.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 xml:space="preserve">                                    Российская 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                 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 xml:space="preserve">                                    муниципальное образование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 xml:space="preserve">                          Жемчужненский поссовет 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                   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 25.02.2011 г.                            п. Жемчужный                                          № 12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67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2"/>
          <w:lang w:val="en-US"/>
        </w:rPr>
      </w:pPr>
      <w:r>
        <w:rPr>
          <w:rFonts w:ascii="times new roman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4855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 изменении адреса здания МОУ ДОД «Жемчужненская детская музыкальная школа»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В результате проведенной инвентаризации строений в п. Жемчужный, руководствуясь ст. ст.  8, 40    Устава  муниципального образования  Жемчужненский поссовет, в целях упорядочения нумерации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720" w:right="0" w:hanging="36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</w:t>
      </w:r>
      <w:r>
        <w:rPr>
          <w:rFonts w:ascii="times new roman"/>
          <w:color w:val="000000"/>
          <w:sz w:val="26"/>
          <w:rtl w:val="off"/>
          <w:lang w:val="en-US"/>
        </w:rPr>
        <w:t>Адрес здания муниципального образовательного учреждения дополнительного образования детей  «Жемчужненская детская музыкальная школа» изменить с существующего: Республика Хакасия, Ширинский район, п. Жемчужный, ул. Комлева,  3  на следующий: Республика Хакасия, Ширинский район, п. Жемчужный, ул. Комлева,  4 Б.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720" w:right="0" w:hanging="36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</w:t>
      </w:r>
      <w:r>
        <w:rPr>
          <w:rFonts w:ascii="times new roman"/>
          <w:color w:val="000000"/>
          <w:sz w:val="14"/>
          <w:rtl w:val="off"/>
          <w:lang w:val="en-US"/>
        </w:rPr>
        <w:t xml:space="preserve">      </w:t>
      </w:r>
      <w:r>
        <w:rPr>
          <w:rFonts w:ascii="times new roman"/>
          <w:color w:val="000000"/>
          <w:sz w:val="26"/>
          <w:rtl w:val="off"/>
          <w:lang w:val="en-US"/>
        </w:rPr>
        <w:t>Администрации муниципального образования Жемчужненский поссовет довести данное постановление до заинтересованных лиц.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Глава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муниципального образования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Жемчужненский поссовет                                                                              С.Е.Ашуркин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