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C" w:rsidRDefault="00A1069C" w:rsidP="00A1069C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подготовке к осенне </w:t>
      </w:r>
      <w:proofErr w:type="gramStart"/>
      <w:r>
        <w:rPr>
          <w:rFonts w:ascii="Tahoma" w:hAnsi="Tahoma" w:cs="Tahoma"/>
          <w:color w:val="706D6D"/>
        </w:rPr>
        <w:t>-з</w:t>
      </w:r>
      <w:proofErr w:type="gramEnd"/>
      <w:r>
        <w:rPr>
          <w:rFonts w:ascii="Tahoma" w:hAnsi="Tahoma" w:cs="Tahoma"/>
          <w:color w:val="706D6D"/>
        </w:rPr>
        <w:t xml:space="preserve">имнему пожароопасному периоду 2016-2017 </w:t>
      </w:r>
      <w:proofErr w:type="spellStart"/>
      <w:r>
        <w:rPr>
          <w:rFonts w:ascii="Tahoma" w:hAnsi="Tahoma" w:cs="Tahoma"/>
          <w:color w:val="706D6D"/>
        </w:rPr>
        <w:t>г.г</w:t>
      </w:r>
      <w:proofErr w:type="spellEnd"/>
      <w:r>
        <w:rPr>
          <w:rFonts w:ascii="Tahoma" w:hAnsi="Tahoma" w:cs="Tahoma"/>
          <w:color w:val="706D6D"/>
        </w:rPr>
        <w:t xml:space="preserve">. на территории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A1069C" w:rsidRDefault="00A1069C" w:rsidP="00A1069C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04.10.2016 г. № 201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A1069C" w:rsidRDefault="00A1069C" w:rsidP="00A1069C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A1069C" w:rsidRDefault="00A1069C" w:rsidP="00A1069C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A1069C" w:rsidRDefault="00A1069C" w:rsidP="00A1069C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A1069C" w:rsidRDefault="00A1069C" w:rsidP="00A1069C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A1069C" w:rsidRDefault="00A1069C" w:rsidP="00A1069C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A1069C" w:rsidRDefault="00A1069C" w:rsidP="00A1069C">
      <w:pPr>
        <w:shd w:val="clear" w:color="auto" w:fill="FFFFFF"/>
        <w:spacing w:after="225"/>
        <w:ind w:left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ind w:left="708" w:hanging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04</w:t>
      </w:r>
      <w:r>
        <w:rPr>
          <w:rFonts w:ascii="Tahoma" w:hAnsi="Tahoma" w:cs="Tahoma"/>
          <w:color w:val="000000"/>
        </w:rPr>
        <w:t>.10.2016</w:t>
      </w:r>
      <w:r>
        <w:rPr>
          <w:rFonts w:ascii="Tahoma" w:hAnsi="Tahoma" w:cs="Tahoma"/>
          <w:color w:val="706D6D"/>
        </w:rPr>
        <w:t> г.                                       п. Жемчужный                                       № 201</w:t>
      </w:r>
    </w:p>
    <w:p w:rsidR="00A1069C" w:rsidRDefault="00A1069C" w:rsidP="00A1069C">
      <w:pPr>
        <w:shd w:val="clear" w:color="auto" w:fill="FFFFFF"/>
        <w:spacing w:after="225"/>
        <w:ind w:left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ind w:left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 подготовке к  осенне </w:t>
      </w:r>
      <w:proofErr w:type="gramStart"/>
      <w:r>
        <w:rPr>
          <w:rFonts w:ascii="Tahoma" w:hAnsi="Tahoma" w:cs="Tahoma"/>
          <w:color w:val="706D6D"/>
        </w:rPr>
        <w:t>-з</w:t>
      </w:r>
      <w:proofErr w:type="gramEnd"/>
      <w:r>
        <w:rPr>
          <w:rFonts w:ascii="Tahoma" w:hAnsi="Tahoma" w:cs="Tahoma"/>
          <w:color w:val="706D6D"/>
        </w:rPr>
        <w:t>имнему  пожароопасному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периоду    2016-2017 </w:t>
      </w:r>
      <w:proofErr w:type="spellStart"/>
      <w:r>
        <w:rPr>
          <w:rFonts w:ascii="Tahoma" w:hAnsi="Tahoma" w:cs="Tahoma"/>
          <w:color w:val="706D6D"/>
        </w:rPr>
        <w:t>г.г</w:t>
      </w:r>
      <w:proofErr w:type="spellEnd"/>
      <w:r>
        <w:rPr>
          <w:rFonts w:ascii="Tahoma" w:hAnsi="Tahoma" w:cs="Tahoma"/>
          <w:color w:val="706D6D"/>
        </w:rPr>
        <w:t>.  на территории  МО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A1069C" w:rsidRDefault="00A1069C" w:rsidP="00A1069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ind w:right="-1"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В целях предупреждения возникновения пожаров, сохранности всех видов собственности от уничтожения огнем, руководствуясь Техническим </w:t>
      </w:r>
      <w:hyperlink r:id="rId6" w:history="1">
        <w:r>
          <w:rPr>
            <w:rStyle w:val="a6"/>
            <w:rFonts w:ascii="Tahoma" w:hAnsi="Tahoma" w:cs="Tahoma"/>
            <w:color w:val="2575B3"/>
          </w:rPr>
          <w:t>регламентом</w:t>
        </w:r>
      </w:hyperlink>
      <w:r>
        <w:rPr>
          <w:rFonts w:ascii="Tahoma" w:hAnsi="Tahoma" w:cs="Tahoma"/>
          <w:color w:val="706D6D"/>
        </w:rPr>
        <w:t> о требованиях пожарной безопасности N 123-ФЗ от 22.07.2008, </w:t>
      </w:r>
      <w:hyperlink r:id="rId7" w:history="1">
        <w:r>
          <w:rPr>
            <w:rStyle w:val="a6"/>
            <w:rFonts w:ascii="Tahoma" w:hAnsi="Tahoma" w:cs="Tahoma"/>
            <w:color w:val="2575B3"/>
          </w:rPr>
          <w:t>ст. 63</w:t>
        </w:r>
      </w:hyperlink>
      <w:r>
        <w:rPr>
          <w:rFonts w:ascii="Tahoma" w:hAnsi="Tahoma" w:cs="Tahoma"/>
          <w:color w:val="706D6D"/>
        </w:rPr>
        <w:t>, </w:t>
      </w:r>
      <w:hyperlink r:id="rId8" w:history="1">
        <w:r>
          <w:rPr>
            <w:rStyle w:val="a6"/>
            <w:rFonts w:ascii="Tahoma" w:hAnsi="Tahoma" w:cs="Tahoma"/>
            <w:color w:val="2575B3"/>
          </w:rPr>
          <w:t>ст. ст. 19</w:t>
        </w:r>
      </w:hyperlink>
      <w:r>
        <w:rPr>
          <w:rFonts w:ascii="Tahoma" w:hAnsi="Tahoma" w:cs="Tahoma"/>
          <w:color w:val="706D6D"/>
        </w:rPr>
        <w:t>, </w:t>
      </w:r>
      <w:hyperlink r:id="rId9" w:history="1">
        <w:r>
          <w:rPr>
            <w:rStyle w:val="a6"/>
            <w:rFonts w:ascii="Tahoma" w:hAnsi="Tahoma" w:cs="Tahoma"/>
            <w:color w:val="2575B3"/>
          </w:rPr>
          <w:t>22</w:t>
        </w:r>
      </w:hyperlink>
      <w:r>
        <w:rPr>
          <w:rFonts w:ascii="Tahoma" w:hAnsi="Tahoma" w:cs="Tahoma"/>
          <w:color w:val="706D6D"/>
        </w:rPr>
        <w:t> Федерального закона от 21.12.1994 N 69-ФЗ "О пожарной безопасности", </w:t>
      </w:r>
      <w:hyperlink r:id="rId10" w:history="1">
        <w:r>
          <w:rPr>
            <w:rStyle w:val="a6"/>
            <w:rFonts w:ascii="Tahoma" w:hAnsi="Tahoma" w:cs="Tahoma"/>
            <w:color w:val="2575B3"/>
          </w:rPr>
          <w:t>пунктом 2 статьи 11</w:t>
        </w:r>
      </w:hyperlink>
      <w:r>
        <w:rPr>
          <w:rFonts w:ascii="Tahoma" w:hAnsi="Tahoma" w:cs="Tahoma"/>
          <w:color w:val="706D6D"/>
        </w:rPr>
        <w:t> Федерального закона от 21 декабря 1994 г. N 68-ФЗ "О защите населения и территорий от чрезвычайных ситуаций природного</w:t>
      </w:r>
      <w:proofErr w:type="gramEnd"/>
      <w:r>
        <w:rPr>
          <w:rFonts w:ascii="Tahoma" w:hAnsi="Tahoma" w:cs="Tahoma"/>
          <w:color w:val="706D6D"/>
        </w:rPr>
        <w:t xml:space="preserve"> и техногенного характера", ст. 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 1. Установить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 противопожарный режим в осенне-зимний  период с 10 октября 2016 года   по 01 марта 2017 года, во время которого руководителям учреждений, </w:t>
      </w:r>
      <w:r>
        <w:rPr>
          <w:rFonts w:ascii="Tahoma" w:hAnsi="Tahoma" w:cs="Tahoma"/>
          <w:color w:val="706D6D"/>
        </w:rPr>
        <w:lastRenderedPageBreak/>
        <w:t>организаций, предприятий, гражданам, проживающим и находящимся  на территории поселения,  рекомендуется: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 1.1. Обеспечить соблюдение требований пожарной безопасности и выполнение        предписаний Государственного пожарного надзора в быту и на производстве.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 1.2.  Произвести очистку дворов, дачных и садовых участков от мусора и сухой травы.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 1.3. Не допускать выжигания сухой травы, мусора, разведение костров вблизи и на территории населенных пунктов;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    1.4. Привести в исправное состояние системы и средства противопожарной защиты, включая первичные средства тушения пожаров.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   1.5. Принять меры к обеспечению беспрепятственного подъезда экстренных служб к объектам с массовым пребыванием людей, производственным объектам и жилым домам в случае возникновения чрезвычайной ситуации, в том числе расчистки дорог от снега в зимнее время.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    1.6.  Запретить использование противопожарных разрывов между зданиями и сооружениями, пожарных проездов, подъездов к зданиям и пожарным  </w:t>
      </w:r>
      <w:proofErr w:type="spellStart"/>
      <w:r>
        <w:rPr>
          <w:rFonts w:ascii="Tahoma" w:hAnsi="Tahoma" w:cs="Tahoma"/>
          <w:color w:val="706D6D"/>
        </w:rPr>
        <w:t>водоисточникам</w:t>
      </w:r>
      <w:proofErr w:type="spellEnd"/>
      <w:r>
        <w:rPr>
          <w:rFonts w:ascii="Tahoma" w:hAnsi="Tahoma" w:cs="Tahoma"/>
          <w:color w:val="706D6D"/>
        </w:rPr>
        <w:t xml:space="preserve"> под складирование материалов, оборудования и для стоянки (парковки) транспорта, размещения скирд (стогов) кормов и других горючих материалов, в том числе и под воздушными линиями электропередач.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    1.7. Обучить своих работников мерам пожарной безопасности и действиям при возникновении пожаров.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 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   1.8. Провести разъяснительную работу с населением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 недопущении использования неисправного </w:t>
      </w:r>
      <w:hyperlink r:id="rId11" w:tooltip="Отопительные системы" w:history="1">
        <w:r>
          <w:rPr>
            <w:rStyle w:val="a6"/>
            <w:rFonts w:ascii="Tahoma" w:hAnsi="Tahoma" w:cs="Tahoma"/>
            <w:color w:val="2575B3"/>
          </w:rPr>
          <w:t>отопительного оборудования</w:t>
        </w:r>
      </w:hyperlink>
      <w:r>
        <w:rPr>
          <w:rFonts w:ascii="Tahoma" w:hAnsi="Tahoma" w:cs="Tahoma"/>
          <w:color w:val="706D6D"/>
        </w:rPr>
        <w:t>,  пользования неисправными электроприборами, газовыми приборами и оборудованием, печами, своевременно очищать трубы и дымоходы от сажи.    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2. Совместно с общественностью,  работниками жилищно-коммунальной службы,   подразделением добровольной пожарной охраны определить уровень подготовки населенных пунктов, жилья, организаций,  зданий,  сооружений и иных объектов к   осенне-зимнему пожароопасному периоду.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3. Привести всю имеющуюся технику, приспособленную для пожаротушения в исправное состояние.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4. Содержать в исправном состоянии дороги, обеспечивающие проезды пожарной                 автотехники к водоемам, поддерживать в постоянной готовности </w:t>
      </w:r>
      <w:r>
        <w:rPr>
          <w:rFonts w:ascii="Tahoma" w:hAnsi="Tahoma" w:cs="Tahoma"/>
          <w:color w:val="706D6D"/>
        </w:rPr>
        <w:lastRenderedPageBreak/>
        <w:t>противопожарное водоснабжение и приспособленные для этих целей водозаборные устройства.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5.  На общих сходах граждан    рассмотреть вопросы оповещения, сбора и порядок тушения пожаров при угрозе распространения.</w:t>
      </w:r>
    </w:p>
    <w:p w:rsidR="00A1069C" w:rsidRDefault="00A1069C" w:rsidP="00A1069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6. Оказывать содействие должностным лицам   Государственного пожарного надзора при организации проверок противопожарного состояния.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7. Данное постановление  подлежит обнародованию и размещению  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</w:t>
      </w:r>
    </w:p>
    <w:p w:rsidR="00A1069C" w:rsidRDefault="00A1069C" w:rsidP="00A1069C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8.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A1069C" w:rsidRDefault="00A1069C" w:rsidP="00A1069C">
      <w:pPr>
        <w:shd w:val="clear" w:color="auto" w:fill="FFFFFF"/>
        <w:spacing w:after="225"/>
        <w:ind w:right="-4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1069C" w:rsidRDefault="00A1069C" w:rsidP="00A1069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  сельсовета    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431F55" w:rsidRPr="00B8500D" w:rsidRDefault="00431F55" w:rsidP="00A1069C"/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1069C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29B021620681A9DFC0638BD0593486168BFE64DCD2AD9F169A4A5DDrA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BED3A6242C1CF061B3629B021620681C95F20631B15899403864BDE142923DDEB865A6A4D723D0rD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BED3A6242C1CF061B3629B021620681C95F20631B15899403864BDDEr1H" TargetMode="External"/><Relationship Id="rId11" Type="http://schemas.openxmlformats.org/officeDocument/2006/relationships/hyperlink" Target="http://pandia.ru/text/category/otopitelmznie_siste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BED3A6242C1CF061B3629B021620681A9DFC083CB80593486168BFE64DCD2AD9F169A7A4D22A05DA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ED3A6242C1CF061B3629B021620681A9DFC0638BD0593486168BFE64DCD2AD9F169A7A1DD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2023-08-25T05:11:00Z</dcterms:created>
  <dcterms:modified xsi:type="dcterms:W3CDTF">2023-08-25T05:11:00Z</dcterms:modified>
</cp:coreProperties>
</file>