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 проведении открытого аукциона в электронной форме на разработку проектно-сметной документации по объекту:«Реконструкция магистрального водопровода на территории муниципального образования Жемчужненский поссовет Ширинского района Республики Хакасия»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Постановление № 34 от 21.06.2012г.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480" w:after="0" w:line="240" w:lineRule="auto"/>
        <w:ind w:left="0" w:right="0" w:firstLine="0"/>
        <w:jc w:val="center"/>
        <w:rPr>
          <w:rFonts w:ascii="times new roman&amp;quot;"/>
          <w:color w:val="000000"/>
          <w:sz w:val="44"/>
          <w:lang w:val="en-US"/>
        </w:rPr>
      </w:pPr>
      <w:r>
        <w:rPr>
          <w:rFonts w:ascii="times new roman&amp;quot;"/>
          <w:color w:val="000000"/>
          <w:sz w:val="44"/>
          <w:rtl w:val="off"/>
          <w:lang w:val="en-US"/>
        </w:rPr>
        <w:t xml:space="preserve">Российская Федерация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&amp;quot;"/>
          <w:color w:val="000000"/>
          <w:sz w:val="28"/>
          <w:lang w:val="en-US"/>
        </w:rPr>
      </w:pPr>
      <w:r>
        <w:rPr>
          <w:rFonts w:ascii="times new roman&amp;quot;"/>
          <w:color w:val="000000"/>
          <w:sz w:val="2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&amp;quot;"/>
          <w:color w:val="000000"/>
          <w:sz w:val="28"/>
          <w:lang w:val="en-US"/>
        </w:rPr>
      </w:pPr>
      <w:r>
        <w:rPr>
          <w:rFonts w:ascii="times new roman&amp;quot;"/>
          <w:color w:val="000000"/>
          <w:sz w:val="28"/>
          <w:rtl w:val="off"/>
          <w:lang w:val="en-US"/>
        </w:rPr>
        <w:t>Администрация 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&amp;quot;"/>
          <w:color w:val="000000"/>
          <w:sz w:val="28"/>
          <w:lang w:val="en-US"/>
        </w:rPr>
      </w:pPr>
      <w:r>
        <w:rPr>
          <w:rFonts w:ascii="times new roman&amp;quot;"/>
          <w:color w:val="000000"/>
          <w:sz w:val="28"/>
          <w:rtl w:val="off"/>
          <w:lang w:val="en-US"/>
        </w:rPr>
        <w:t xml:space="preserve"> Ширинский  район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&amp;quot;"/>
          <w:color w:val="000000"/>
          <w:sz w:val="28"/>
          <w:lang w:val="en-US"/>
        </w:rPr>
      </w:pPr>
      <w:r>
        <w:rPr>
          <w:rFonts w:ascii="times new roman&amp;quot;"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&amp;quot;"/>
          <w:color w:val="000000"/>
          <w:sz w:val="28"/>
          <w:lang w:val="en-US"/>
        </w:rPr>
      </w:pPr>
      <w:r>
        <w:rPr>
          <w:rFonts w:ascii="times new roman&amp;quot;"/>
          <w:color w:val="000000"/>
          <w:sz w:val="28"/>
          <w:rtl w:val="off"/>
          <w:lang w:val="en-US"/>
        </w:rPr>
        <w:t>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&amp;quot;"/>
          <w:color w:val="000000"/>
          <w:sz w:val="28"/>
          <w:lang w:val="en-US"/>
        </w:rPr>
      </w:pPr>
      <w:r>
        <w:rPr>
          <w:rFonts w:ascii="times new roman&amp;quot;"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&amp;quot;"/>
          <w:color w:val="000000"/>
          <w:sz w:val="28"/>
          <w:lang w:val="en-US"/>
        </w:rPr>
      </w:pPr>
      <w:r>
        <w:rPr>
          <w:rFonts w:ascii="times new roman&amp;quot;"/>
          <w:color w:val="000000"/>
          <w:sz w:val="28"/>
          <w:rtl w:val="off"/>
          <w:lang w:val="en-US"/>
        </w:rPr>
        <w:t>от 21.06.2012г.              п. Жемчужный                          № 34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00" w:line="240" w:lineRule="auto"/>
        <w:ind w:left="567" w:right="0" w:firstLine="0"/>
        <w:jc w:val="both"/>
        <w:rPr>
          <w:rFonts w:ascii="times new roman&amp;quot;"/>
          <w:color w:val="000000"/>
          <w:sz w:val="18"/>
          <w:lang w:val="en-US"/>
        </w:rPr>
      </w:pPr>
      <w:r>
        <w:rPr>
          <w:rFonts w:ascii="times new roman&amp;quot;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О проведении открытого аукциона в электронной форме на разработку проектно-сметной документации по объекту:«Реконструкция магистрального водопровода на территории муниципального образования Жемчужненский поссовет Ширинского района Республики Хакасия»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Руководствуясь, Федеральным Законом  № 94-ФЗ от 21 июля 2005 года «О размещении заказов на поставки товаров, выполнение работ, оказание услуг для государственных и муниципальных нужд»., ст. ст.  8, 40    Устава  муниципального образования  Жемчужненский поссовет, ввиду необходимости получения проектно-сметной документации для проведения реконструкции магистрального водопровода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ПОСТАНОВЛЯЮ: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1. Утвердить аукционную документацию открытого аукциона в электронной форме на разработку проектно-сметной документации по объекту:«Реконструкция магистрального водопровода на территории муниципального образования Жемчужненский поссовет» (приложение 1).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2. Единой комиссии при проведении открытого аукциона в электронной форме на разработку проектно-сметной документации по объекту: «Реконструкция магистрального водопровода на территории муниципального образования Жемчужненский поссовет» руководствоваться действующим законодательством и настоящим постановлением.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3. Постановление вступает в силу со дня опубликования (обнародования) и подлежит размещению на официальном сайте администрации.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00" w:line="240" w:lineRule="auto"/>
        <w:ind w:left="567" w:right="0" w:firstLine="0"/>
        <w:jc w:val="left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Глава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00" w:line="240" w:lineRule="auto"/>
        <w:ind w:left="567" w:right="0" w:firstLine="0"/>
        <w:jc w:val="left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Жемчужненского поссовета                                                            С.Е.Ашуркин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symbol">
    <w:charset w:val="02"/>
  </w:font>
  <w:font w:name="times new roman&amp;quot;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/>
  <w:abstractNum w:abstractNumId="7"/>
  <w:abstractNum w:abstractNumId="8"/>
  <w:abstractNum w:abstractNumId="9"/>
  <w:abstractNum w:abstractNumId="10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  <w:lvlOverride w:ilvl="0">
      <w:lvl w:ilvl="0" w:tentative="1">
        <w:numFmt w:val="bullet"/>
        <w:suff w:val="tab"/>
        <w:lvlText w:val="7."/>
        <w:rPr/>
      </w:lvl>
    </w:lvlOverride>
  </w:num>
  <w:num w:numId="8">
    <w:abstractNumId w:val="7"/>
    <w:lvlOverride w:ilvl="0">
      <w:lvl w:ilvl="0" w:tentative="1">
        <w:numFmt w:val="bullet"/>
        <w:suff w:val="tab"/>
        <w:lvlText w:val="1."/>
        <w:rPr/>
      </w:lvl>
    </w:lvlOverride>
  </w:num>
  <w:num w:numId="9">
    <w:abstractNumId w:val="8"/>
    <w:lvlOverride w:ilvl="0">
      <w:lvl w:ilvl="0" w:tentative="1">
        <w:numFmt w:val="bullet"/>
        <w:suff w:val="tab"/>
        <w:lvlText w:val="2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3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4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1.png"/><Relationship Id="rId13" Type="http://schemas.openxmlformats.org/officeDocument/2006/relationships/image" Target="media/image1.png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image" Target="media/image1.png"/><Relationship Id="rId17" Type="http://schemas.openxmlformats.org/officeDocument/2006/relationships/image" Target="media/image2.png"/><Relationship Id="rId18" Type="http://schemas.openxmlformats.org/officeDocument/2006/relationships/image" Target="media/image3.png"/><Relationship Id="rId19" Type="http://schemas.openxmlformats.org/officeDocument/2006/relationships/image" Target="media/image1.png"/><Relationship Id="rId2" Type="http://schemas.openxmlformats.org/officeDocument/2006/relationships/fontTable" Target="fontTable.xml"/><Relationship Id="rId20" Type="http://schemas.openxmlformats.org/officeDocument/2006/relationships/image" Target="media/image2.png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