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9B" w:rsidRDefault="00DC679B" w:rsidP="00DC679B">
      <w:pPr>
        <w:pStyle w:val="3"/>
        <w:shd w:val="clear" w:color="auto" w:fill="FFFFFF"/>
        <w:jc w:val="both"/>
        <w:rPr>
          <w:rFonts w:ascii="Tahoma" w:hAnsi="Tahoma" w:cs="Tahoma"/>
          <w:color w:val="706D6D"/>
        </w:rPr>
      </w:pPr>
      <w:r>
        <w:rPr>
          <w:rFonts w:ascii="Tahoma" w:hAnsi="Tahoma" w:cs="Tahoma"/>
          <w:color w:val="706D6D"/>
        </w:rPr>
        <w:t xml:space="preserve">Об утверждении Порядка осуществления внутреннего муниципального финансового контроля, внутреннего финансового контроля и внутреннего финансового аудита в </w:t>
      </w:r>
      <w:proofErr w:type="spellStart"/>
      <w:r>
        <w:rPr>
          <w:rFonts w:ascii="Tahoma" w:hAnsi="Tahoma" w:cs="Tahoma"/>
          <w:color w:val="706D6D"/>
        </w:rPr>
        <w:t>Жемчужненском</w:t>
      </w:r>
      <w:proofErr w:type="spellEnd"/>
      <w:r>
        <w:rPr>
          <w:rFonts w:ascii="Tahoma" w:hAnsi="Tahoma" w:cs="Tahoma"/>
          <w:color w:val="706D6D"/>
        </w:rPr>
        <w:t xml:space="preserve"> сельсовете</w:t>
      </w:r>
    </w:p>
    <w:p w:rsidR="00DC679B" w:rsidRDefault="00DC679B" w:rsidP="00DC679B">
      <w:pPr>
        <w:rPr>
          <w:rFonts w:ascii="Times New Roman" w:hAnsi="Times New Roman" w:cs="Times New Roman"/>
        </w:rPr>
      </w:pPr>
      <w:r>
        <w:rPr>
          <w:rFonts w:ascii="Tahoma" w:hAnsi="Tahoma" w:cs="Tahoma"/>
          <w:color w:val="706D6D"/>
          <w:sz w:val="20"/>
          <w:szCs w:val="20"/>
        </w:rPr>
        <w:br/>
      </w:r>
      <w:r>
        <w:rPr>
          <w:rFonts w:ascii="Tahoma" w:hAnsi="Tahoma" w:cs="Tahoma"/>
          <w:color w:val="706D6D"/>
          <w:sz w:val="20"/>
          <w:szCs w:val="20"/>
        </w:rPr>
        <w:br/>
      </w:r>
      <w:bookmarkStart w:id="0" w:name="_GoBack"/>
      <w:r>
        <w:rPr>
          <w:rFonts w:ascii="Tahoma" w:hAnsi="Tahoma" w:cs="Tahoma"/>
          <w:color w:val="706D6D"/>
          <w:sz w:val="20"/>
          <w:szCs w:val="20"/>
          <w:shd w:val="clear" w:color="auto" w:fill="FFFFFF"/>
        </w:rPr>
        <w:t>постановление от 27.02.2015 г.№25</w:t>
      </w:r>
      <w:bookmarkEnd w:id="0"/>
      <w:r>
        <w:rPr>
          <w:rFonts w:ascii="Tahoma" w:hAnsi="Tahoma" w:cs="Tahoma"/>
          <w:color w:val="706D6D"/>
          <w:sz w:val="20"/>
          <w:szCs w:val="20"/>
        </w:rPr>
        <w:br/>
      </w:r>
      <w:r>
        <w:rPr>
          <w:rFonts w:ascii="Tahoma" w:hAnsi="Tahoma" w:cs="Tahoma"/>
          <w:color w:val="706D6D"/>
          <w:sz w:val="20"/>
          <w:szCs w:val="20"/>
        </w:rPr>
        <w:br/>
      </w: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pStyle w:val="1"/>
        <w:shd w:val="clear" w:color="auto" w:fill="FFFFFF"/>
        <w:spacing w:before="0" w:beforeAutospacing="0" w:after="0" w:afterAutospacing="0"/>
        <w:jc w:val="center"/>
        <w:rPr>
          <w:rFonts w:ascii="Tahoma" w:hAnsi="Tahoma" w:cs="Tahoma"/>
          <w:color w:val="706D6D"/>
        </w:rPr>
      </w:pPr>
      <w:r>
        <w:rPr>
          <w:b w:val="0"/>
          <w:bCs w:val="0"/>
          <w:color w:val="706D6D"/>
          <w:sz w:val="26"/>
          <w:szCs w:val="26"/>
        </w:rPr>
        <w:t>Российская Федерация</w:t>
      </w:r>
    </w:p>
    <w:p w:rsidR="00DC679B" w:rsidRDefault="00DC679B" w:rsidP="00DC679B">
      <w:pPr>
        <w:shd w:val="clear" w:color="auto" w:fill="FFFFFF"/>
        <w:spacing w:after="225"/>
        <w:jc w:val="center"/>
        <w:rPr>
          <w:rFonts w:ascii="Tahoma" w:hAnsi="Tahoma" w:cs="Tahoma"/>
          <w:color w:val="706D6D"/>
          <w:sz w:val="20"/>
          <w:szCs w:val="20"/>
        </w:rPr>
      </w:pPr>
      <w:r>
        <w:rPr>
          <w:rFonts w:ascii="Tahoma" w:hAnsi="Tahoma" w:cs="Tahoma"/>
          <w:color w:val="706D6D"/>
          <w:sz w:val="26"/>
          <w:szCs w:val="26"/>
        </w:rPr>
        <w:t>Республика Хакасия</w:t>
      </w:r>
    </w:p>
    <w:p w:rsidR="00DC679B" w:rsidRDefault="00DC679B" w:rsidP="00DC679B">
      <w:pPr>
        <w:pStyle w:val="1"/>
        <w:shd w:val="clear" w:color="auto" w:fill="FFFFFF"/>
        <w:spacing w:before="0" w:beforeAutospacing="0" w:after="0" w:afterAutospacing="0"/>
        <w:jc w:val="center"/>
        <w:rPr>
          <w:rFonts w:ascii="Tahoma" w:hAnsi="Tahoma" w:cs="Tahoma"/>
          <w:color w:val="706D6D"/>
        </w:rPr>
      </w:pPr>
      <w:r>
        <w:rPr>
          <w:b w:val="0"/>
          <w:bCs w:val="0"/>
          <w:color w:val="706D6D"/>
          <w:sz w:val="26"/>
          <w:szCs w:val="26"/>
        </w:rPr>
        <w:t>Администрация   </w:t>
      </w:r>
      <w:proofErr w:type="spellStart"/>
      <w:r>
        <w:rPr>
          <w:b w:val="0"/>
          <w:bCs w:val="0"/>
          <w:color w:val="706D6D"/>
          <w:sz w:val="26"/>
          <w:szCs w:val="26"/>
        </w:rPr>
        <w:t>Жемчужненского</w:t>
      </w:r>
      <w:proofErr w:type="spellEnd"/>
      <w:r>
        <w:rPr>
          <w:b w:val="0"/>
          <w:bCs w:val="0"/>
          <w:color w:val="706D6D"/>
          <w:sz w:val="26"/>
          <w:szCs w:val="26"/>
        </w:rPr>
        <w:t xml:space="preserve"> сельсовета</w:t>
      </w:r>
    </w:p>
    <w:p w:rsidR="00DC679B" w:rsidRDefault="00DC679B" w:rsidP="00DC679B">
      <w:pPr>
        <w:pStyle w:val="1"/>
        <w:shd w:val="clear" w:color="auto" w:fill="FFFFFF"/>
        <w:spacing w:before="0" w:beforeAutospacing="0" w:after="0" w:afterAutospacing="0"/>
        <w:jc w:val="center"/>
        <w:rPr>
          <w:rFonts w:ascii="Tahoma" w:hAnsi="Tahoma" w:cs="Tahoma"/>
          <w:color w:val="706D6D"/>
        </w:rPr>
      </w:pPr>
      <w:proofErr w:type="spellStart"/>
      <w:r>
        <w:rPr>
          <w:b w:val="0"/>
          <w:bCs w:val="0"/>
          <w:color w:val="706D6D"/>
          <w:sz w:val="26"/>
          <w:szCs w:val="26"/>
        </w:rPr>
        <w:t>Ширинского</w:t>
      </w:r>
      <w:proofErr w:type="spellEnd"/>
      <w:r>
        <w:rPr>
          <w:b w:val="0"/>
          <w:bCs w:val="0"/>
          <w:color w:val="706D6D"/>
          <w:sz w:val="26"/>
          <w:szCs w:val="26"/>
        </w:rPr>
        <w:t>  района</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jc w:val="center"/>
        <w:rPr>
          <w:rFonts w:ascii="Tahoma" w:hAnsi="Tahoma" w:cs="Tahoma"/>
          <w:color w:val="706D6D"/>
          <w:sz w:val="20"/>
          <w:szCs w:val="20"/>
        </w:rPr>
      </w:pPr>
      <w:r>
        <w:rPr>
          <w:rFonts w:ascii="Tahoma" w:hAnsi="Tahoma" w:cs="Tahoma"/>
          <w:color w:val="706D6D"/>
          <w:sz w:val="26"/>
          <w:szCs w:val="26"/>
        </w:rPr>
        <w:t>ПОСТАНОВЛЕНИЕ</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6"/>
          <w:szCs w:val="26"/>
        </w:rPr>
        <w:t> </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6"/>
          <w:szCs w:val="26"/>
        </w:rPr>
        <w:t>от   27.02.2015.                                   п</w:t>
      </w:r>
      <w:proofErr w:type="gramStart"/>
      <w:r>
        <w:rPr>
          <w:rFonts w:ascii="Tahoma" w:hAnsi="Tahoma" w:cs="Tahoma"/>
          <w:color w:val="706D6D"/>
          <w:sz w:val="26"/>
          <w:szCs w:val="26"/>
        </w:rPr>
        <w:t>.Ж</w:t>
      </w:r>
      <w:proofErr w:type="gramEnd"/>
      <w:r>
        <w:rPr>
          <w:rFonts w:ascii="Tahoma" w:hAnsi="Tahoma" w:cs="Tahoma"/>
          <w:color w:val="706D6D"/>
          <w:sz w:val="26"/>
          <w:szCs w:val="26"/>
        </w:rPr>
        <w:t>емчужный                                          №  25                                 </w:t>
      </w:r>
    </w:p>
    <w:p w:rsidR="00DC679B" w:rsidRDefault="00DC679B" w:rsidP="00DC679B">
      <w:pPr>
        <w:pStyle w:val="aa"/>
        <w:shd w:val="clear" w:color="auto" w:fill="FFFFFF"/>
        <w:spacing w:before="0" w:beforeAutospacing="0" w:after="240" w:afterAutospacing="0"/>
        <w:jc w:val="both"/>
        <w:rPr>
          <w:rFonts w:ascii="Tahoma" w:hAnsi="Tahoma" w:cs="Tahoma"/>
          <w:color w:val="706D6D"/>
          <w:sz w:val="20"/>
          <w:szCs w:val="20"/>
        </w:rPr>
      </w:pPr>
      <w:r>
        <w:rPr>
          <w:rFonts w:ascii="Tahoma" w:hAnsi="Tahoma" w:cs="Tahoma"/>
          <w:color w:val="706D6D"/>
          <w:sz w:val="26"/>
          <w:szCs w:val="26"/>
        </w:rPr>
        <w:t>Об утверждении     Порядка  осуществления                                               внутреннего муниципального финансового контроля,</w:t>
      </w:r>
      <w:r>
        <w:rPr>
          <w:rFonts w:ascii="Tahoma" w:hAnsi="Tahoma" w:cs="Tahoma"/>
          <w:color w:val="706D6D"/>
          <w:sz w:val="26"/>
          <w:szCs w:val="26"/>
        </w:rPr>
        <w:br/>
        <w:t xml:space="preserve">внутреннего финансового контроля и                                                                                       внутреннего финансового аудита в </w:t>
      </w:r>
      <w:proofErr w:type="spellStart"/>
      <w:r>
        <w:rPr>
          <w:rFonts w:ascii="Tahoma" w:hAnsi="Tahoma" w:cs="Tahoma"/>
          <w:color w:val="706D6D"/>
          <w:sz w:val="26"/>
          <w:szCs w:val="26"/>
        </w:rPr>
        <w:t>Жемчужненском</w:t>
      </w:r>
      <w:proofErr w:type="spellEnd"/>
      <w:r>
        <w:rPr>
          <w:rFonts w:ascii="Tahoma" w:hAnsi="Tahoma" w:cs="Tahoma"/>
          <w:color w:val="706D6D"/>
          <w:sz w:val="26"/>
          <w:szCs w:val="26"/>
        </w:rPr>
        <w:t xml:space="preserve"> сельсовете</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6"/>
          <w:szCs w:val="26"/>
        </w:rPr>
        <w:t>     В соответствии с Бюджетным кодексом Российской Федерации, приказом Министерства финансов Российской Федерации от 25.12.2008 N 146н "Об обеспечении деятельности по осуществлению государственного финансового контроля",</w:t>
      </w:r>
      <w:r>
        <w:rPr>
          <w:rFonts w:ascii="Tahoma" w:hAnsi="Tahoma" w:cs="Tahoma"/>
          <w:color w:val="706D6D"/>
          <w:sz w:val="26"/>
          <w:szCs w:val="26"/>
        </w:rPr>
        <w:br/>
        <w:t>Администрация   ПОСТАНОВЛЯЕТ:</w:t>
      </w:r>
      <w:r>
        <w:rPr>
          <w:rFonts w:ascii="Tahoma" w:hAnsi="Tahoma" w:cs="Tahoma"/>
          <w:color w:val="706D6D"/>
          <w:sz w:val="26"/>
          <w:szCs w:val="26"/>
        </w:rPr>
        <w:br/>
        <w:t>     1. Утвердить:                                                                                                                                                                                        </w:t>
      </w:r>
    </w:p>
    <w:p w:rsidR="00DC679B" w:rsidRDefault="00DC679B" w:rsidP="00DC679B">
      <w:pPr>
        <w:shd w:val="clear" w:color="auto" w:fill="FFFFFF"/>
        <w:spacing w:after="240"/>
        <w:jc w:val="both"/>
        <w:rPr>
          <w:rFonts w:ascii="Tahoma" w:hAnsi="Tahoma" w:cs="Tahoma"/>
          <w:color w:val="706D6D"/>
          <w:sz w:val="20"/>
          <w:szCs w:val="20"/>
        </w:rPr>
      </w:pPr>
      <w:r>
        <w:rPr>
          <w:rFonts w:ascii="Tahoma" w:hAnsi="Tahoma" w:cs="Tahoma"/>
          <w:color w:val="706D6D"/>
          <w:sz w:val="26"/>
          <w:szCs w:val="26"/>
        </w:rPr>
        <w:lastRenderedPageBreak/>
        <w:t>     1.1. Порядок </w:t>
      </w:r>
      <w:r>
        <w:rPr>
          <w:rStyle w:val="a3"/>
          <w:rFonts w:ascii="Tahoma" w:hAnsi="Tahoma" w:cs="Tahoma"/>
          <w:color w:val="706D6D"/>
          <w:sz w:val="26"/>
          <w:szCs w:val="26"/>
        </w:rPr>
        <w:t> </w:t>
      </w:r>
      <w:r>
        <w:rPr>
          <w:rFonts w:ascii="Tahoma" w:hAnsi="Tahoma" w:cs="Tahoma"/>
          <w:color w:val="706D6D"/>
          <w:sz w:val="26"/>
          <w:szCs w:val="26"/>
        </w:rPr>
        <w:t xml:space="preserve">осуществления внутреннего муниципального финансового контроля    в </w:t>
      </w:r>
      <w:proofErr w:type="spellStart"/>
      <w:r>
        <w:rPr>
          <w:rFonts w:ascii="Tahoma" w:hAnsi="Tahoma" w:cs="Tahoma"/>
          <w:color w:val="706D6D"/>
          <w:sz w:val="26"/>
          <w:szCs w:val="26"/>
        </w:rPr>
        <w:t>Жемчужненском</w:t>
      </w:r>
      <w:proofErr w:type="spellEnd"/>
      <w:r>
        <w:rPr>
          <w:rFonts w:ascii="Tahoma" w:hAnsi="Tahoma" w:cs="Tahoma"/>
          <w:color w:val="706D6D"/>
          <w:sz w:val="26"/>
          <w:szCs w:val="26"/>
        </w:rPr>
        <w:t>  сельсовете (приложение № 1).</w:t>
      </w:r>
      <w:r>
        <w:rPr>
          <w:rFonts w:ascii="Tahoma" w:hAnsi="Tahoma" w:cs="Tahoma"/>
          <w:color w:val="706D6D"/>
          <w:sz w:val="26"/>
          <w:szCs w:val="26"/>
        </w:rPr>
        <w:br/>
        <w:t xml:space="preserve">     1.2. Порядок осуществления внутреннего финансового контроля и внутреннего финансового аудита  в </w:t>
      </w:r>
      <w:proofErr w:type="spellStart"/>
      <w:r>
        <w:rPr>
          <w:rFonts w:ascii="Tahoma" w:hAnsi="Tahoma" w:cs="Tahoma"/>
          <w:color w:val="706D6D"/>
          <w:sz w:val="26"/>
          <w:szCs w:val="26"/>
        </w:rPr>
        <w:t>Жемчужненском</w:t>
      </w:r>
      <w:proofErr w:type="spellEnd"/>
      <w:r>
        <w:rPr>
          <w:rFonts w:ascii="Tahoma" w:hAnsi="Tahoma" w:cs="Tahoma"/>
          <w:color w:val="706D6D"/>
          <w:sz w:val="26"/>
          <w:szCs w:val="26"/>
        </w:rPr>
        <w:t>  сельсовете» (приложение № 2).</w:t>
      </w:r>
      <w:r>
        <w:rPr>
          <w:rFonts w:ascii="Tahoma" w:hAnsi="Tahoma" w:cs="Tahoma"/>
          <w:color w:val="706D6D"/>
          <w:sz w:val="26"/>
          <w:szCs w:val="26"/>
        </w:rPr>
        <w:br/>
        <w:t>      2. Настоящее постановление вступает в силу со дня его официального опубликования (обнародования).</w:t>
      </w:r>
      <w:r>
        <w:rPr>
          <w:rFonts w:ascii="Tahoma" w:hAnsi="Tahoma" w:cs="Tahoma"/>
          <w:color w:val="706D6D"/>
          <w:sz w:val="26"/>
          <w:szCs w:val="26"/>
        </w:rPr>
        <w:br/>
        <w:t>     </w:t>
      </w:r>
    </w:p>
    <w:p w:rsidR="00DC679B" w:rsidRDefault="00DC679B" w:rsidP="00DC679B">
      <w:pPr>
        <w:pStyle w:val="aa"/>
        <w:shd w:val="clear" w:color="auto" w:fill="FFFFFF"/>
        <w:spacing w:before="0" w:beforeAutospacing="0" w:after="240" w:afterAutospacing="0"/>
        <w:jc w:val="both"/>
        <w:rPr>
          <w:rFonts w:ascii="Tahoma" w:hAnsi="Tahoma" w:cs="Tahoma"/>
          <w:color w:val="706D6D"/>
          <w:sz w:val="20"/>
          <w:szCs w:val="20"/>
        </w:rPr>
      </w:pPr>
      <w:r>
        <w:rPr>
          <w:rFonts w:ascii="Tahoma" w:hAnsi="Tahoma" w:cs="Tahoma"/>
          <w:color w:val="706D6D"/>
          <w:sz w:val="26"/>
          <w:szCs w:val="26"/>
        </w:rPr>
        <w:t> </w:t>
      </w:r>
    </w:p>
    <w:p w:rsidR="00DC679B" w:rsidRDefault="00DC679B" w:rsidP="00DC679B">
      <w:pPr>
        <w:pStyle w:val="aa"/>
        <w:shd w:val="clear" w:color="auto" w:fill="FFFFFF"/>
        <w:spacing w:before="0" w:beforeAutospacing="0" w:after="240" w:afterAutospacing="0"/>
        <w:jc w:val="both"/>
        <w:rPr>
          <w:rFonts w:ascii="Tahoma" w:hAnsi="Tahoma" w:cs="Tahoma"/>
          <w:color w:val="706D6D"/>
          <w:sz w:val="20"/>
          <w:szCs w:val="20"/>
        </w:rPr>
      </w:pPr>
      <w:r>
        <w:rPr>
          <w:rFonts w:ascii="Tahoma" w:hAnsi="Tahoma" w:cs="Tahoma"/>
          <w:color w:val="706D6D"/>
          <w:sz w:val="26"/>
          <w:szCs w:val="26"/>
        </w:rPr>
        <w:t> </w:t>
      </w:r>
    </w:p>
    <w:p w:rsidR="00DC679B" w:rsidRDefault="00DC679B" w:rsidP="00DC679B">
      <w:pPr>
        <w:pStyle w:val="aa"/>
        <w:shd w:val="clear" w:color="auto" w:fill="FFFFFF"/>
        <w:spacing w:before="0" w:beforeAutospacing="0" w:after="240" w:afterAutospacing="0"/>
        <w:jc w:val="both"/>
        <w:rPr>
          <w:rFonts w:ascii="Tahoma" w:hAnsi="Tahoma" w:cs="Tahoma"/>
          <w:color w:val="706D6D"/>
          <w:sz w:val="20"/>
          <w:szCs w:val="20"/>
        </w:rPr>
      </w:pPr>
      <w:r>
        <w:rPr>
          <w:rFonts w:ascii="Tahoma" w:hAnsi="Tahoma" w:cs="Tahoma"/>
          <w:color w:val="706D6D"/>
          <w:sz w:val="26"/>
          <w:szCs w:val="26"/>
        </w:rPr>
        <w:t> </w:t>
      </w:r>
    </w:p>
    <w:p w:rsidR="00DC679B" w:rsidRDefault="00DC679B" w:rsidP="00DC679B">
      <w:pPr>
        <w:pStyle w:val="aa"/>
        <w:shd w:val="clear" w:color="auto" w:fill="FFFFFF"/>
        <w:spacing w:before="0" w:beforeAutospacing="0" w:after="240" w:afterAutospacing="0"/>
        <w:jc w:val="both"/>
        <w:rPr>
          <w:rFonts w:ascii="Tahoma" w:hAnsi="Tahoma" w:cs="Tahoma"/>
          <w:color w:val="706D6D"/>
          <w:sz w:val="20"/>
          <w:szCs w:val="20"/>
        </w:rPr>
      </w:pPr>
      <w:r>
        <w:rPr>
          <w:rStyle w:val="a3"/>
          <w:rFonts w:ascii="Tahoma" w:hAnsi="Tahoma" w:cs="Tahoma"/>
          <w:color w:val="706D6D"/>
          <w:sz w:val="26"/>
          <w:szCs w:val="26"/>
        </w:rPr>
        <w:t> </w:t>
      </w:r>
    </w:p>
    <w:p w:rsidR="00DC679B" w:rsidRDefault="00DC679B" w:rsidP="00DC679B">
      <w:pPr>
        <w:pStyle w:val="aa"/>
        <w:shd w:val="clear" w:color="auto" w:fill="FFFFFF"/>
        <w:spacing w:before="0" w:beforeAutospacing="0" w:after="240" w:afterAutospacing="0"/>
        <w:jc w:val="both"/>
        <w:rPr>
          <w:rFonts w:ascii="Tahoma" w:hAnsi="Tahoma" w:cs="Tahoma"/>
          <w:color w:val="706D6D"/>
          <w:sz w:val="20"/>
          <w:szCs w:val="20"/>
        </w:rPr>
      </w:pPr>
      <w:r>
        <w:rPr>
          <w:rFonts w:ascii="Tahoma" w:hAnsi="Tahoma" w:cs="Tahoma"/>
          <w:color w:val="706D6D"/>
          <w:sz w:val="26"/>
          <w:szCs w:val="26"/>
        </w:rPr>
        <w:t>Глава Жемчужненского сельсовета                                       С.Е.Ашуркин</w:t>
      </w:r>
    </w:p>
    <w:p w:rsidR="00DC679B" w:rsidRDefault="00DC679B" w:rsidP="00DC679B">
      <w:pPr>
        <w:pStyle w:val="aa"/>
        <w:shd w:val="clear" w:color="auto" w:fill="FFFFFF"/>
        <w:spacing w:before="0" w:beforeAutospacing="0" w:after="240" w:afterAutospacing="0"/>
        <w:jc w:val="center"/>
        <w:rPr>
          <w:rFonts w:ascii="Tahoma" w:hAnsi="Tahoma" w:cs="Tahoma"/>
          <w:color w:val="706D6D"/>
          <w:sz w:val="20"/>
          <w:szCs w:val="20"/>
        </w:rPr>
      </w:pPr>
      <w:r>
        <w:rPr>
          <w:rStyle w:val="a3"/>
          <w:rFonts w:ascii="Tahoma" w:hAnsi="Tahoma" w:cs="Tahoma"/>
          <w:color w:val="706D6D"/>
          <w:sz w:val="26"/>
          <w:szCs w:val="26"/>
        </w:rPr>
        <w:t> </w:t>
      </w:r>
    </w:p>
    <w:p w:rsidR="00DC679B" w:rsidRDefault="00DC679B" w:rsidP="00DC679B">
      <w:pPr>
        <w:pStyle w:val="aa"/>
        <w:shd w:val="clear" w:color="auto" w:fill="FFFFFF"/>
        <w:spacing w:before="0" w:beforeAutospacing="0" w:after="240" w:afterAutospacing="0"/>
        <w:jc w:val="center"/>
        <w:rPr>
          <w:rFonts w:ascii="Tahoma" w:hAnsi="Tahoma" w:cs="Tahoma"/>
          <w:color w:val="706D6D"/>
          <w:sz w:val="20"/>
          <w:szCs w:val="20"/>
        </w:rPr>
      </w:pPr>
      <w:r>
        <w:rPr>
          <w:rStyle w:val="a3"/>
          <w:rFonts w:ascii="Tahoma" w:hAnsi="Tahoma" w:cs="Tahoma"/>
          <w:color w:val="706D6D"/>
          <w:sz w:val="20"/>
          <w:szCs w:val="20"/>
        </w:rPr>
        <w:t> </w:t>
      </w: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     </w:t>
      </w:r>
      <w:r>
        <w:rPr>
          <w:rFonts w:ascii="Tahoma" w:hAnsi="Tahoma" w:cs="Tahoma"/>
          <w:color w:val="706D6D"/>
          <w:sz w:val="20"/>
          <w:szCs w:val="20"/>
        </w:rPr>
        <w:br/>
        <w:t>     </w:t>
      </w:r>
      <w:r>
        <w:rPr>
          <w:rFonts w:ascii="Tahoma" w:hAnsi="Tahoma" w:cs="Tahoma"/>
          <w:color w:val="706D6D"/>
          <w:sz w:val="20"/>
          <w:szCs w:val="20"/>
        </w:rPr>
        <w:br/>
        <w:t>     </w:t>
      </w:r>
      <w:r>
        <w:rPr>
          <w:rFonts w:ascii="Tahoma" w:hAnsi="Tahoma" w:cs="Tahoma"/>
          <w:color w:val="706D6D"/>
          <w:sz w:val="20"/>
          <w:szCs w:val="20"/>
        </w:rPr>
        <w:br/>
        <w:t>          </w:t>
      </w:r>
    </w:p>
    <w:p w:rsidR="00DC679B" w:rsidRDefault="00DC679B" w:rsidP="00DC679B">
      <w:pPr>
        <w:shd w:val="clear" w:color="auto" w:fill="FFFFFF"/>
        <w:spacing w:after="225"/>
        <w:ind w:firstLine="720"/>
        <w:jc w:val="right"/>
        <w:rPr>
          <w:rFonts w:ascii="Tahoma" w:hAnsi="Tahoma" w:cs="Tahoma"/>
          <w:color w:val="706D6D"/>
          <w:sz w:val="20"/>
          <w:szCs w:val="20"/>
        </w:rPr>
      </w:pPr>
      <w:r>
        <w:rPr>
          <w:rFonts w:ascii="Tahoma" w:hAnsi="Tahoma" w:cs="Tahoma"/>
          <w:color w:val="706D6D"/>
          <w:sz w:val="20"/>
          <w:szCs w:val="20"/>
        </w:rPr>
        <w:t>Приложение 1</w:t>
      </w:r>
    </w:p>
    <w:p w:rsidR="00DC679B" w:rsidRDefault="00DC679B" w:rsidP="00DC679B">
      <w:pPr>
        <w:shd w:val="clear" w:color="auto" w:fill="FFFFFF"/>
        <w:spacing w:after="225"/>
        <w:ind w:firstLine="720"/>
        <w:jc w:val="right"/>
        <w:rPr>
          <w:rFonts w:ascii="Tahoma" w:hAnsi="Tahoma" w:cs="Tahoma"/>
          <w:color w:val="706D6D"/>
          <w:sz w:val="20"/>
          <w:szCs w:val="20"/>
        </w:rPr>
      </w:pPr>
      <w:r>
        <w:rPr>
          <w:rFonts w:ascii="Tahoma" w:hAnsi="Tahoma" w:cs="Tahoma"/>
          <w:color w:val="706D6D"/>
          <w:sz w:val="20"/>
          <w:szCs w:val="20"/>
        </w:rPr>
        <w:t>к Постановлению главы</w:t>
      </w:r>
    </w:p>
    <w:p w:rsidR="00DC679B" w:rsidRDefault="00DC679B" w:rsidP="00DC679B">
      <w:pPr>
        <w:shd w:val="clear" w:color="auto" w:fill="FFFFFF"/>
        <w:spacing w:after="225"/>
        <w:ind w:firstLine="720"/>
        <w:jc w:val="right"/>
        <w:rPr>
          <w:rFonts w:ascii="Tahoma" w:hAnsi="Tahoma" w:cs="Tahoma"/>
          <w:color w:val="706D6D"/>
          <w:sz w:val="20"/>
          <w:szCs w:val="20"/>
        </w:rPr>
      </w:pP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p>
    <w:p w:rsidR="00DC679B" w:rsidRDefault="00DC679B" w:rsidP="00DC679B">
      <w:pPr>
        <w:shd w:val="clear" w:color="auto" w:fill="FFFFFF"/>
        <w:spacing w:after="225"/>
        <w:ind w:firstLine="720"/>
        <w:jc w:val="right"/>
        <w:rPr>
          <w:rFonts w:ascii="Tahoma" w:hAnsi="Tahoma" w:cs="Tahoma"/>
          <w:color w:val="706D6D"/>
          <w:sz w:val="20"/>
          <w:szCs w:val="20"/>
        </w:rPr>
      </w:pPr>
      <w:r>
        <w:rPr>
          <w:rFonts w:ascii="Tahoma" w:hAnsi="Tahoma" w:cs="Tahoma"/>
          <w:color w:val="706D6D"/>
          <w:sz w:val="20"/>
          <w:szCs w:val="20"/>
        </w:rPr>
        <w:t>от 27.02.2015  № 25</w:t>
      </w:r>
    </w:p>
    <w:p w:rsidR="00DC679B" w:rsidRDefault="00DC679B" w:rsidP="00DC679B">
      <w:pPr>
        <w:shd w:val="clear" w:color="auto" w:fill="FFFFFF"/>
        <w:spacing w:after="225"/>
        <w:ind w:firstLine="720"/>
        <w:jc w:val="right"/>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center"/>
        <w:rPr>
          <w:rFonts w:ascii="Tahoma" w:hAnsi="Tahoma" w:cs="Tahoma"/>
          <w:color w:val="706D6D"/>
          <w:sz w:val="20"/>
          <w:szCs w:val="20"/>
        </w:rPr>
      </w:pPr>
      <w:r>
        <w:rPr>
          <w:rFonts w:ascii="Tahoma" w:hAnsi="Tahoma" w:cs="Tahoma"/>
          <w:color w:val="706D6D"/>
          <w:sz w:val="20"/>
          <w:szCs w:val="20"/>
        </w:rPr>
        <w:t>    </w:t>
      </w:r>
      <w:r>
        <w:rPr>
          <w:rStyle w:val="a3"/>
          <w:rFonts w:ascii="Tahoma" w:hAnsi="Tahoma" w:cs="Tahoma"/>
          <w:color w:val="706D6D"/>
          <w:sz w:val="20"/>
          <w:szCs w:val="20"/>
        </w:rPr>
        <w:t>ПОРЯДОК</w:t>
      </w:r>
    </w:p>
    <w:p w:rsidR="00DC679B" w:rsidRDefault="00DC679B" w:rsidP="00DC679B">
      <w:pPr>
        <w:shd w:val="clear" w:color="auto" w:fill="FFFFFF"/>
        <w:spacing w:after="225"/>
        <w:ind w:firstLine="720"/>
        <w:jc w:val="center"/>
        <w:rPr>
          <w:rFonts w:ascii="Tahoma" w:hAnsi="Tahoma" w:cs="Tahoma"/>
          <w:color w:val="706D6D"/>
          <w:sz w:val="20"/>
          <w:szCs w:val="20"/>
        </w:rPr>
      </w:pPr>
      <w:r>
        <w:rPr>
          <w:rStyle w:val="a3"/>
          <w:rFonts w:ascii="Tahoma" w:hAnsi="Tahoma" w:cs="Tahoma"/>
          <w:color w:val="706D6D"/>
          <w:sz w:val="20"/>
          <w:szCs w:val="20"/>
        </w:rPr>
        <w:t xml:space="preserve">осуществления внутреннего муниципального финансового контроля    в </w:t>
      </w:r>
      <w:proofErr w:type="spellStart"/>
      <w:r>
        <w:rPr>
          <w:rStyle w:val="a3"/>
          <w:rFonts w:ascii="Tahoma" w:hAnsi="Tahoma" w:cs="Tahoma"/>
          <w:color w:val="706D6D"/>
          <w:sz w:val="20"/>
          <w:szCs w:val="20"/>
        </w:rPr>
        <w:t>Жемчужненском</w:t>
      </w:r>
      <w:proofErr w:type="spellEnd"/>
      <w:r>
        <w:rPr>
          <w:rStyle w:val="a3"/>
          <w:rFonts w:ascii="Tahoma" w:hAnsi="Tahoma" w:cs="Tahoma"/>
          <w:color w:val="706D6D"/>
          <w:sz w:val="20"/>
          <w:szCs w:val="20"/>
        </w:rPr>
        <w:t>  сельсовете</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Style w:val="a3"/>
          <w:rFonts w:ascii="Tahoma" w:hAnsi="Tahoma" w:cs="Tahoma"/>
          <w:color w:val="706D6D"/>
          <w:sz w:val="20"/>
          <w:szCs w:val="20"/>
        </w:rPr>
        <w:t>I. Общие положения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lastRenderedPageBreak/>
        <w:t xml:space="preserve">1.1.  Настоящий Порядок об осуществлении внутреннего муниципального финансового контроля разработан в соответствии с законодательством РФ, устанавливает единые цели, правила и принципы внутреннего муниципального финансового контроля в муниципальном образовании </w:t>
      </w:r>
      <w:proofErr w:type="spellStart"/>
      <w:r>
        <w:rPr>
          <w:rFonts w:ascii="Tahoma" w:hAnsi="Tahoma" w:cs="Tahoma"/>
          <w:color w:val="706D6D"/>
          <w:sz w:val="20"/>
          <w:szCs w:val="20"/>
        </w:rPr>
        <w:t>Жемчужненский</w:t>
      </w:r>
      <w:proofErr w:type="spellEnd"/>
      <w:r>
        <w:rPr>
          <w:rFonts w:ascii="Tahoma" w:hAnsi="Tahoma" w:cs="Tahoma"/>
          <w:color w:val="706D6D"/>
          <w:sz w:val="20"/>
          <w:szCs w:val="20"/>
        </w:rPr>
        <w:t xml:space="preserve"> сельсовет должностными лицами администрац</w:t>
      </w:r>
      <w:proofErr w:type="gramStart"/>
      <w:r>
        <w:rPr>
          <w:rFonts w:ascii="Tahoma" w:hAnsi="Tahoma" w:cs="Tahoma"/>
          <w:color w:val="706D6D"/>
          <w:sz w:val="20"/>
          <w:szCs w:val="20"/>
        </w:rPr>
        <w:t>ии и ее</w:t>
      </w:r>
      <w:proofErr w:type="gramEnd"/>
      <w:r>
        <w:rPr>
          <w:rFonts w:ascii="Tahoma" w:hAnsi="Tahoma" w:cs="Tahoma"/>
          <w:color w:val="706D6D"/>
          <w:sz w:val="20"/>
          <w:szCs w:val="20"/>
        </w:rPr>
        <w:t xml:space="preserve"> структурных подразделений.</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1.2. Целями внутреннего муниципального финансового контроля являются:</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 оценка целевого и эффективного использования средств бюджета муниципального образования  </w:t>
      </w:r>
      <w:proofErr w:type="spellStart"/>
      <w:r>
        <w:rPr>
          <w:rFonts w:ascii="Tahoma" w:hAnsi="Tahoma" w:cs="Tahoma"/>
          <w:color w:val="706D6D"/>
          <w:sz w:val="20"/>
          <w:szCs w:val="20"/>
        </w:rPr>
        <w:t>Жемчужненский</w:t>
      </w:r>
      <w:proofErr w:type="spellEnd"/>
      <w:r>
        <w:rPr>
          <w:rFonts w:ascii="Tahoma" w:hAnsi="Tahoma" w:cs="Tahoma"/>
          <w:color w:val="706D6D"/>
          <w:sz w:val="20"/>
          <w:szCs w:val="20"/>
        </w:rPr>
        <w:t xml:space="preserve"> сельсовет;</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 подтверждение достоверности бухгалтерского учета и отчетности, в том числе о реализации муниципальных программ, а так же об исполнении муниципальных заданий;</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 оценка соблюдения бюджетного законодательства и иных нормативных актов, регулирующих бюджетные правоотношения;</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 подготовка и организация осуществления мер, направленных на повышение результативности (эффективности) использования бюджетных средств.</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xml:space="preserve">1.3. Внутренний муниципальный финансовый контроль осуществляется должностными лицами администрации муниципального образования </w:t>
      </w:r>
      <w:proofErr w:type="spellStart"/>
      <w:r>
        <w:rPr>
          <w:rFonts w:ascii="Tahoma" w:hAnsi="Tahoma" w:cs="Tahoma"/>
          <w:color w:val="706D6D"/>
          <w:sz w:val="20"/>
          <w:szCs w:val="20"/>
        </w:rPr>
        <w:t>Жемчужненский</w:t>
      </w:r>
      <w:proofErr w:type="spellEnd"/>
      <w:r>
        <w:rPr>
          <w:rFonts w:ascii="Tahoma" w:hAnsi="Tahoma" w:cs="Tahoma"/>
          <w:color w:val="706D6D"/>
          <w:sz w:val="20"/>
          <w:szCs w:val="20"/>
        </w:rPr>
        <w:t xml:space="preserve"> сельсовет и ее структурных подразделений (далее - органами внутреннего муниципального финансового контроля -  </w:t>
      </w:r>
      <w:proofErr w:type="spellStart"/>
      <w:r>
        <w:rPr>
          <w:rFonts w:ascii="Tahoma" w:hAnsi="Tahoma" w:cs="Tahoma"/>
          <w:color w:val="706D6D"/>
          <w:sz w:val="20"/>
          <w:szCs w:val="20"/>
        </w:rPr>
        <w:t>финорган</w:t>
      </w:r>
      <w:proofErr w:type="spellEnd"/>
      <w:r>
        <w:rPr>
          <w:rFonts w:ascii="Tahoma" w:hAnsi="Tahoma" w:cs="Tahoma"/>
          <w:color w:val="706D6D"/>
          <w:sz w:val="20"/>
          <w:szCs w:val="20"/>
        </w:rPr>
        <w:t>)</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xml:space="preserve">1.4. </w:t>
      </w:r>
      <w:proofErr w:type="spellStart"/>
      <w:r>
        <w:rPr>
          <w:rFonts w:ascii="Tahoma" w:hAnsi="Tahoma" w:cs="Tahoma"/>
          <w:color w:val="706D6D"/>
          <w:sz w:val="20"/>
          <w:szCs w:val="20"/>
        </w:rPr>
        <w:t>Финорган</w:t>
      </w:r>
      <w:proofErr w:type="spellEnd"/>
      <w:r>
        <w:rPr>
          <w:rFonts w:ascii="Tahoma" w:hAnsi="Tahoma" w:cs="Tahoma"/>
          <w:color w:val="706D6D"/>
          <w:sz w:val="20"/>
          <w:szCs w:val="20"/>
        </w:rPr>
        <w:t xml:space="preserve"> осуществляет внутренний муниципальный финансовый контроль в отношении использования средств местного бюджета.</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1.5.  Главными распорядителями (распорядителями) средств, главными администраторами (администраторами) доходов, главным администратором (администраторами) источников финансирования дефицита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осуществляется внутренний финансовый контроль в отношении бюджетных средств, определенных решением Совета депутатов о бюджете соответствующим главным (администраторам) на соответствующий год.</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Style w:val="a3"/>
          <w:rFonts w:ascii="Tahoma" w:hAnsi="Tahoma" w:cs="Tahoma"/>
          <w:color w:val="706D6D"/>
          <w:sz w:val="20"/>
          <w:szCs w:val="20"/>
          <w:lang w:val="en-US"/>
        </w:rPr>
        <w:t>II</w:t>
      </w:r>
      <w:r>
        <w:rPr>
          <w:rStyle w:val="a3"/>
          <w:rFonts w:ascii="Tahoma" w:hAnsi="Tahoma" w:cs="Tahoma"/>
          <w:color w:val="706D6D"/>
          <w:sz w:val="20"/>
          <w:szCs w:val="20"/>
        </w:rPr>
        <w:t>. Объекты внутреннего муниципального финансового контроля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2.1.  Объектами внутреннего муниципального финансового контроля (далее - объекты контроля) являются:</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w:t>
      </w:r>
      <w:proofErr w:type="gramStart"/>
      <w:r>
        <w:rPr>
          <w:rFonts w:ascii="Tahoma" w:hAnsi="Tahoma" w:cs="Tahoma"/>
          <w:color w:val="706D6D"/>
          <w:sz w:val="20"/>
          <w:szCs w:val="20"/>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муниципального органа;</w:t>
      </w:r>
      <w:proofErr w:type="gramEnd"/>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xml:space="preserve">-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w:t>
      </w:r>
      <w:r>
        <w:rPr>
          <w:rFonts w:ascii="Tahoma" w:hAnsi="Tahoma" w:cs="Tahoma"/>
          <w:color w:val="706D6D"/>
          <w:sz w:val="20"/>
          <w:szCs w:val="20"/>
        </w:rPr>
        <w:lastRenderedPageBreak/>
        <w:t xml:space="preserve">предоставления межбюджетных трансфертов, бюджетных кредитов, предоставленных из бюджета муниципального образования </w:t>
      </w:r>
      <w:proofErr w:type="spellStart"/>
      <w:r>
        <w:rPr>
          <w:rFonts w:ascii="Tahoma" w:hAnsi="Tahoma" w:cs="Tahoma"/>
          <w:color w:val="706D6D"/>
          <w:sz w:val="20"/>
          <w:szCs w:val="20"/>
        </w:rPr>
        <w:t>Жемчужненский</w:t>
      </w:r>
      <w:proofErr w:type="spellEnd"/>
      <w:r>
        <w:rPr>
          <w:rFonts w:ascii="Tahoma" w:hAnsi="Tahoma" w:cs="Tahoma"/>
          <w:color w:val="706D6D"/>
          <w:sz w:val="20"/>
          <w:szCs w:val="20"/>
        </w:rPr>
        <w:t xml:space="preserve"> сельсовет;</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xml:space="preserve">- муниципальные унитарные предприятия, учрежденные муниципальным образованием </w:t>
      </w:r>
      <w:proofErr w:type="spellStart"/>
      <w:r>
        <w:rPr>
          <w:rFonts w:ascii="Tahoma" w:hAnsi="Tahoma" w:cs="Tahoma"/>
          <w:color w:val="706D6D"/>
          <w:sz w:val="20"/>
          <w:szCs w:val="20"/>
        </w:rPr>
        <w:t>Жемчужненский</w:t>
      </w:r>
      <w:proofErr w:type="spellEnd"/>
      <w:r>
        <w:rPr>
          <w:rFonts w:ascii="Tahoma" w:hAnsi="Tahoma" w:cs="Tahoma"/>
          <w:color w:val="706D6D"/>
          <w:sz w:val="20"/>
          <w:szCs w:val="20"/>
        </w:rPr>
        <w:t xml:space="preserve"> сельсовет;</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xml:space="preserve">- хозяйственные товарищества и общества с участием муниципального образования </w:t>
      </w:r>
      <w:proofErr w:type="spellStart"/>
      <w:r>
        <w:rPr>
          <w:rFonts w:ascii="Tahoma" w:hAnsi="Tahoma" w:cs="Tahoma"/>
          <w:color w:val="706D6D"/>
          <w:sz w:val="20"/>
          <w:szCs w:val="20"/>
        </w:rPr>
        <w:t>Жемчужненский</w:t>
      </w:r>
      <w:proofErr w:type="spellEnd"/>
      <w:r>
        <w:rPr>
          <w:rFonts w:ascii="Tahoma" w:hAnsi="Tahoma" w:cs="Tahoma"/>
          <w:color w:val="706D6D"/>
          <w:sz w:val="20"/>
          <w:szCs w:val="20"/>
        </w:rPr>
        <w:t xml:space="preserve"> сельсовет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proofErr w:type="spellStart"/>
      <w:r>
        <w:rPr>
          <w:rFonts w:ascii="Tahoma" w:hAnsi="Tahoma" w:cs="Tahoma"/>
          <w:color w:val="706D6D"/>
          <w:sz w:val="20"/>
          <w:szCs w:val="20"/>
        </w:rPr>
        <w:t>Жемчужненский</w:t>
      </w:r>
      <w:proofErr w:type="spellEnd"/>
      <w:r>
        <w:rPr>
          <w:rFonts w:ascii="Tahoma" w:hAnsi="Tahoma" w:cs="Tahoma"/>
          <w:color w:val="706D6D"/>
          <w:sz w:val="20"/>
          <w:szCs w:val="20"/>
        </w:rPr>
        <w:t xml:space="preserve"> сельсовет.</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Style w:val="a3"/>
          <w:rFonts w:ascii="Tahoma" w:hAnsi="Tahoma" w:cs="Tahoma"/>
          <w:color w:val="706D6D"/>
          <w:sz w:val="20"/>
          <w:szCs w:val="20"/>
          <w:lang w:val="en-US"/>
        </w:rPr>
        <w:t>III</w:t>
      </w:r>
      <w:r>
        <w:rPr>
          <w:rStyle w:val="a3"/>
          <w:rFonts w:ascii="Tahoma" w:hAnsi="Tahoma" w:cs="Tahoma"/>
          <w:color w:val="706D6D"/>
          <w:sz w:val="20"/>
          <w:szCs w:val="20"/>
        </w:rPr>
        <w:t>. Полномочия, права и обязанности должностных лиц органов внутреннего</w:t>
      </w:r>
    </w:p>
    <w:p w:rsidR="00DC679B" w:rsidRDefault="00DC679B" w:rsidP="00DC679B">
      <w:pPr>
        <w:shd w:val="clear" w:color="auto" w:fill="FFFFFF"/>
        <w:spacing w:after="225"/>
        <w:ind w:firstLine="720"/>
        <w:jc w:val="both"/>
        <w:rPr>
          <w:rFonts w:ascii="Tahoma" w:hAnsi="Tahoma" w:cs="Tahoma"/>
          <w:color w:val="706D6D"/>
          <w:sz w:val="20"/>
          <w:szCs w:val="20"/>
        </w:rPr>
      </w:pPr>
      <w:r>
        <w:rPr>
          <w:rStyle w:val="a3"/>
          <w:rFonts w:ascii="Tahoma" w:hAnsi="Tahoma" w:cs="Tahoma"/>
          <w:color w:val="706D6D"/>
          <w:sz w:val="20"/>
          <w:szCs w:val="20"/>
        </w:rPr>
        <w:t>       муниципального финансового контроля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3.1.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xml:space="preserve">- </w:t>
      </w:r>
      <w:proofErr w:type="gramStart"/>
      <w:r>
        <w:rPr>
          <w:rFonts w:ascii="Tahoma" w:hAnsi="Tahoma" w:cs="Tahoma"/>
          <w:color w:val="706D6D"/>
          <w:sz w:val="20"/>
          <w:szCs w:val="20"/>
        </w:rPr>
        <w:t>контроль за</w:t>
      </w:r>
      <w:proofErr w:type="gramEnd"/>
      <w:r>
        <w:rPr>
          <w:rFonts w:ascii="Tahoma" w:hAnsi="Tahoma" w:cs="Tahoma"/>
          <w:color w:val="706D6D"/>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xml:space="preserve">- </w:t>
      </w:r>
      <w:proofErr w:type="gramStart"/>
      <w:r>
        <w:rPr>
          <w:rFonts w:ascii="Tahoma" w:hAnsi="Tahoma" w:cs="Tahoma"/>
          <w:color w:val="706D6D"/>
          <w:sz w:val="20"/>
          <w:szCs w:val="20"/>
        </w:rPr>
        <w:t>контроль за</w:t>
      </w:r>
      <w:proofErr w:type="gramEnd"/>
      <w:r>
        <w:rPr>
          <w:rFonts w:ascii="Tahoma" w:hAnsi="Tahoma" w:cs="Tahoma"/>
          <w:color w:val="706D6D"/>
          <w:sz w:val="20"/>
          <w:szCs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контроль в отношении закупок для обеспечения нужд муниципальных заказчиков</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муниципального образования (далее контроль в сфере закупок), предусмотренные частью 8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Федеральный закон №44-ФЗ).</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xml:space="preserve">3.2. </w:t>
      </w:r>
      <w:proofErr w:type="spellStart"/>
      <w:r>
        <w:rPr>
          <w:rFonts w:ascii="Tahoma" w:hAnsi="Tahoma" w:cs="Tahoma"/>
          <w:color w:val="706D6D"/>
          <w:sz w:val="20"/>
          <w:szCs w:val="20"/>
        </w:rPr>
        <w:t>Финорган</w:t>
      </w:r>
      <w:proofErr w:type="spellEnd"/>
      <w:r>
        <w:rPr>
          <w:rFonts w:ascii="Tahoma" w:hAnsi="Tahoma" w:cs="Tahoma"/>
          <w:color w:val="706D6D"/>
          <w:sz w:val="20"/>
          <w:szCs w:val="20"/>
        </w:rPr>
        <w:t xml:space="preserve"> осуществляет кроме </w:t>
      </w:r>
      <w:proofErr w:type="gramStart"/>
      <w:r>
        <w:rPr>
          <w:rFonts w:ascii="Tahoma" w:hAnsi="Tahoma" w:cs="Tahoma"/>
          <w:color w:val="706D6D"/>
          <w:sz w:val="20"/>
          <w:szCs w:val="20"/>
        </w:rPr>
        <w:t>перечисленных</w:t>
      </w:r>
      <w:proofErr w:type="gramEnd"/>
      <w:r>
        <w:rPr>
          <w:rFonts w:ascii="Tahoma" w:hAnsi="Tahoma" w:cs="Tahoma"/>
          <w:color w:val="706D6D"/>
          <w:sz w:val="20"/>
          <w:szCs w:val="20"/>
        </w:rPr>
        <w:t xml:space="preserve"> в пункте 3.1.,  следующие полномочия по осуществлению внутреннего муниципального финансового контроля: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контроль за не превышением суммы по операции над лимитами бюджетных обязательств и (или) бюджетными ассигнованиями;</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xml:space="preserve">- </w:t>
      </w:r>
      <w:proofErr w:type="gramStart"/>
      <w:r>
        <w:rPr>
          <w:rFonts w:ascii="Tahoma" w:hAnsi="Tahoma" w:cs="Tahoma"/>
          <w:color w:val="706D6D"/>
          <w:sz w:val="20"/>
          <w:szCs w:val="20"/>
        </w:rPr>
        <w:t>контроль за</w:t>
      </w:r>
      <w:proofErr w:type="gramEnd"/>
      <w:r>
        <w:rPr>
          <w:rFonts w:ascii="Tahoma" w:hAnsi="Tahoma" w:cs="Tahoma"/>
          <w:color w:val="706D6D"/>
          <w:sz w:val="20"/>
          <w:szCs w:val="20"/>
        </w:rPr>
        <w:t xml:space="preserve"> наличием документов, подтверждающих возникновение денежного обязательства, подлежащего оплате за счет средств бюджета;</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xml:space="preserve">- контроль составления и исполнения местного бюджета в отношении расходов, связанных с осуществлением закупок для обеспечения для обеспечения нужд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достоверности учета таких расходов и отчетности.</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проводит санкционирование операций.</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lastRenderedPageBreak/>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проводятся проверки, ревизии и обследования;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направляются объектам контроля акты, заключения, представления и (или) предписания;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3.3. При исполнении возложенных на них полномочий должностные лица органа внутреннего муниципального финансового контроля имеют право:</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знакомиться с технической документацией к электронным базам данных.</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lastRenderedPageBreak/>
        <w:t>3.4. При осуществлении контроля в сфере закупок органом внутреннего муниципального финансового контроля используется информация, содержащаяся в единой информационной системе в сфере закупок, созданной в соответствии с Федеральным законом №44-ФЗ (далее единая информационная система в сфере закупок).</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3.5. Должностные лица органов внутреннего муниципального финансового контроля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 а так же обязаны:</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 сохранять государственную, служебную, коммерческую и иную охраняемую законом тайну, ставшую им известной при проведении внутреннего контроля в проверяемых органах и организациях;</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 незамедлительно (в течение 24 часов) уведомить лицо, принявшее решение о проведении контрольного мероприятия о случаях опечатывания касс, кассовых и служебных помещений, складов и архивов, изъятия документов и материалов.</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3.5. Руководитель организации, в отношении которой проводятся мероприятия внутреннего муниципального контроля, должен создать условия для работы должностных лиц органов внутреннего муниципального финансового контроля, в том числе обеспечить выполнение работ по делопроизводству.</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Style w:val="a3"/>
          <w:rFonts w:ascii="Tahoma" w:hAnsi="Tahoma" w:cs="Tahoma"/>
          <w:color w:val="706D6D"/>
          <w:sz w:val="20"/>
          <w:szCs w:val="20"/>
          <w:lang w:val="en-US"/>
        </w:rPr>
        <w:t>IV</w:t>
      </w:r>
      <w:r>
        <w:rPr>
          <w:rStyle w:val="a3"/>
          <w:rFonts w:ascii="Tahoma" w:hAnsi="Tahoma" w:cs="Tahoma"/>
          <w:color w:val="706D6D"/>
          <w:sz w:val="20"/>
          <w:szCs w:val="20"/>
        </w:rPr>
        <w:t>. Порядок планирования мероприятий внутреннего муниципального финансового   контроля.</w:t>
      </w:r>
    </w:p>
    <w:p w:rsidR="00DC679B" w:rsidRDefault="00DC679B" w:rsidP="00DC679B">
      <w:pPr>
        <w:shd w:val="clear" w:color="auto" w:fill="FFFFFF"/>
        <w:spacing w:after="225"/>
        <w:ind w:left="2410" w:firstLine="72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4.1.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План контрольных мероприятий) на очередной финансовый год.</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4.2. План контрольных мероприятий представляет собой перечень контрольных мероприятий, которые планируется осуществить в календарном году.</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4.3.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а) период, прошедший с момента проведения идентичного контрольного мероприятия органом внутреннего муниципального финансового контроля;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в)  информация о наличии признаков нарушения в финансово-бюджетной сфере в отношении объекта контроля, а также по результатам анализа данных единой информационной системы в сфере закупок.</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lastRenderedPageBreak/>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4.4. Внеплановые контрольные мероприятия осуществляются по следующим основаниям:</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xml:space="preserve">- поручения главы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обращение правоохранительных органов;</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поступление информации о нарушении бюджетного законодательства Российской Федерации и иных нормативных правовых актов о контрактной системе в сфере закупок.</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r>
        <w:rPr>
          <w:rStyle w:val="a3"/>
          <w:rFonts w:ascii="Tahoma" w:hAnsi="Tahoma" w:cs="Tahoma"/>
          <w:color w:val="706D6D"/>
          <w:sz w:val="20"/>
          <w:szCs w:val="20"/>
          <w:lang w:val="en-US"/>
        </w:rPr>
        <w:t>V</w:t>
      </w:r>
      <w:r>
        <w:rPr>
          <w:rStyle w:val="a3"/>
          <w:rFonts w:ascii="Tahoma" w:hAnsi="Tahoma" w:cs="Tahoma"/>
          <w:color w:val="706D6D"/>
          <w:sz w:val="20"/>
          <w:szCs w:val="20"/>
        </w:rPr>
        <w:t>. Методы осуществления внутреннего муниципального финансового</w:t>
      </w:r>
    </w:p>
    <w:p w:rsidR="00DC679B" w:rsidRDefault="00DC679B" w:rsidP="00DC679B">
      <w:pPr>
        <w:shd w:val="clear" w:color="auto" w:fill="FFFFFF"/>
        <w:spacing w:after="225"/>
        <w:ind w:firstLine="720"/>
        <w:jc w:val="both"/>
        <w:rPr>
          <w:rFonts w:ascii="Tahoma" w:hAnsi="Tahoma" w:cs="Tahoma"/>
          <w:color w:val="706D6D"/>
          <w:sz w:val="20"/>
          <w:szCs w:val="20"/>
        </w:rPr>
      </w:pPr>
      <w:r>
        <w:rPr>
          <w:rStyle w:val="a3"/>
          <w:rFonts w:ascii="Tahoma" w:hAnsi="Tahoma" w:cs="Tahoma"/>
          <w:color w:val="706D6D"/>
          <w:sz w:val="20"/>
          <w:szCs w:val="20"/>
        </w:rPr>
        <w:t>      контроля и порядок проведения проверок, ревизий и обследований</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5.1. Методами осуществления внутреннего муниципального финансового контроля являются:</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проверка,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ревизия, под которой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xml:space="preserve">- обследование, под которым понимается анализ и оценка </w:t>
      </w:r>
      <w:proofErr w:type="gramStart"/>
      <w:r>
        <w:rPr>
          <w:rFonts w:ascii="Tahoma" w:hAnsi="Tahoma" w:cs="Tahoma"/>
          <w:color w:val="706D6D"/>
          <w:sz w:val="20"/>
          <w:szCs w:val="20"/>
        </w:rPr>
        <w:t>состояния определенной сферы деятельности объекта контроля</w:t>
      </w:r>
      <w:proofErr w:type="gramEnd"/>
      <w:r>
        <w:rPr>
          <w:rFonts w:ascii="Tahoma" w:hAnsi="Tahoma" w:cs="Tahoma"/>
          <w:color w:val="706D6D"/>
          <w:sz w:val="20"/>
          <w:szCs w:val="20"/>
        </w:rPr>
        <w:t>;</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 санкционирование операций, под которым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5.2. Проверки подразделяются на камеральные и выездные, в том числе встречные проверки.</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lastRenderedPageBreak/>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C679B" w:rsidRDefault="00DC679B" w:rsidP="00DC679B">
      <w:pPr>
        <w:shd w:val="clear" w:color="auto" w:fill="FFFFFF"/>
        <w:spacing w:after="225"/>
        <w:ind w:firstLine="709"/>
        <w:jc w:val="both"/>
        <w:rPr>
          <w:rFonts w:ascii="Tahoma" w:hAnsi="Tahoma" w:cs="Tahoma"/>
          <w:color w:val="706D6D"/>
          <w:sz w:val="20"/>
          <w:szCs w:val="20"/>
        </w:rPr>
      </w:pPr>
      <w:r>
        <w:rPr>
          <w:rFonts w:ascii="Tahoma" w:hAnsi="Tahoma" w:cs="Tahoma"/>
          <w:color w:val="706D6D"/>
          <w:sz w:val="20"/>
          <w:szCs w:val="20"/>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xml:space="preserve">5.3. Решение о проведении проверки, ревизии и обследования принимается   руководителем учреждения, наделенными полномочиями главного распорядителя (распорядителя) средств, главного администратора (администратора) доходов, главного администратора (администратора) источников финансирования дефицита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и оформляется </w:t>
      </w:r>
      <w:r>
        <w:rPr>
          <w:rFonts w:ascii="Tahoma" w:hAnsi="Tahoma" w:cs="Tahoma"/>
          <w:color w:val="000000"/>
          <w:sz w:val="20"/>
          <w:szCs w:val="20"/>
        </w:rPr>
        <w:t>приказом (распоряжением).</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000000"/>
          <w:sz w:val="20"/>
          <w:szCs w:val="20"/>
        </w:rPr>
        <w:t>5.4. Приказ (распоряжение) о проведении проверки, ревизии должен</w:t>
      </w:r>
      <w:r>
        <w:rPr>
          <w:rFonts w:ascii="Tahoma" w:hAnsi="Tahoma" w:cs="Tahoma"/>
          <w:color w:val="706D6D"/>
          <w:sz w:val="20"/>
          <w:szCs w:val="20"/>
        </w:rPr>
        <w:t> содержать вид мероприятия и основание его проведения, наименование объекта контроля, сроки проведения мероприятия (начала и окончания), проверяемый период,  состав исполнителей и руководителя мероприятия, проверяемые вопросы.</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При подготовке к проведению проверки и (или) ревизии может составляться программа такого контрольного мероприятия, которая должна содержать вид мероприятия и основание его проведения, наименование объекта контроля, сроки проведения мероприятия (начала и окончания), проверяемый период,  состав исполнителей и руководителя мероприятия, проверяемые вопросы. В этом случае в приказе (распоряжении) проверки (ревизии) проверяемые вопросы не указываются.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5.5. Приказ (распоряжение) о проведении обследования должен содержать: основания для его проведения, наименование объекта контроля, сроки проведения, исследуемые вопросы.</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5.6.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5.7. Результаты проверки и ревизии оформляются актом, обследования – заключением.</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5.8. Акт проверки или ревизии составляется в двух экземплярах и подписывается должностными лицами, осуществляющими контрольное мероприятие.</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5.9.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 второй в организации объекта контроля.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xml:space="preserve">5.10. </w:t>
      </w:r>
      <w:proofErr w:type="gramStart"/>
      <w:r>
        <w:rPr>
          <w:rFonts w:ascii="Tahoma" w:hAnsi="Tahoma" w:cs="Tahoma"/>
          <w:color w:val="706D6D"/>
          <w:sz w:val="20"/>
          <w:szCs w:val="20"/>
        </w:rPr>
        <w:t xml:space="preserve">В случае несогласия с положениями акта или с целью уточнения его отдельных положений, руководитель объекта контроля имеет право в течение трех рабочих дней, с момента получения акта, направить в орган внутреннего муниципального финансового контроля свои замечания (возражения), являющиеся неотъемлемой частью акта и на которые в </w:t>
      </w:r>
      <w:r>
        <w:rPr>
          <w:rFonts w:ascii="Tahoma" w:hAnsi="Tahoma" w:cs="Tahoma"/>
          <w:color w:val="706D6D"/>
          <w:sz w:val="20"/>
          <w:szCs w:val="20"/>
        </w:rPr>
        <w:lastRenderedPageBreak/>
        <w:t>течение трех рабочих дней орган контроля должен дать заключение по каждому возражению (замечанию).</w:t>
      </w:r>
      <w:proofErr w:type="gramEnd"/>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5.11. Результаты внутреннего муниципального финансового контроля, а так же сведения о направлении органами контроля представлений и предписаний, наряду с информацией об их исполнении направляются должностному лицу администрации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p>
    <w:p w:rsidR="00DC679B" w:rsidRDefault="00DC679B" w:rsidP="00DC679B">
      <w:pPr>
        <w:shd w:val="clear" w:color="auto" w:fill="FFFFFF"/>
        <w:spacing w:after="225"/>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09"/>
        <w:jc w:val="both"/>
        <w:rPr>
          <w:rFonts w:ascii="Tahoma" w:hAnsi="Tahoma" w:cs="Tahoma"/>
          <w:color w:val="706D6D"/>
          <w:sz w:val="20"/>
          <w:szCs w:val="20"/>
        </w:rPr>
      </w:pPr>
      <w:r>
        <w:rPr>
          <w:rStyle w:val="a3"/>
          <w:rFonts w:ascii="Tahoma" w:hAnsi="Tahoma" w:cs="Tahoma"/>
          <w:color w:val="706D6D"/>
          <w:sz w:val="20"/>
          <w:szCs w:val="20"/>
          <w:lang w:val="en-US"/>
        </w:rPr>
        <w:t>VI</w:t>
      </w:r>
      <w:r>
        <w:rPr>
          <w:rStyle w:val="a3"/>
          <w:rFonts w:ascii="Tahoma" w:hAnsi="Tahoma" w:cs="Tahoma"/>
          <w:color w:val="706D6D"/>
          <w:sz w:val="20"/>
          <w:szCs w:val="20"/>
        </w:rPr>
        <w:t>. Представления и предписания органов </w:t>
      </w:r>
      <w:r>
        <w:rPr>
          <w:rStyle w:val="a3"/>
          <w:rFonts w:ascii="Tahoma" w:hAnsi="Tahoma" w:cs="Tahoma"/>
          <w:color w:val="000000"/>
          <w:sz w:val="20"/>
          <w:szCs w:val="20"/>
        </w:rPr>
        <w:t>внутреннего </w:t>
      </w:r>
      <w:r>
        <w:rPr>
          <w:rStyle w:val="a3"/>
          <w:rFonts w:ascii="Tahoma" w:hAnsi="Tahoma" w:cs="Tahoma"/>
          <w:color w:val="706D6D"/>
          <w:sz w:val="20"/>
          <w:szCs w:val="20"/>
        </w:rPr>
        <w:t>муниципального</w:t>
      </w:r>
    </w:p>
    <w:p w:rsidR="00DC679B" w:rsidRDefault="00DC679B" w:rsidP="00DC679B">
      <w:pPr>
        <w:shd w:val="clear" w:color="auto" w:fill="FFFFFF"/>
        <w:spacing w:after="225"/>
        <w:ind w:firstLine="709"/>
        <w:jc w:val="both"/>
        <w:rPr>
          <w:rFonts w:ascii="Tahoma" w:hAnsi="Tahoma" w:cs="Tahoma"/>
          <w:color w:val="706D6D"/>
          <w:sz w:val="20"/>
          <w:szCs w:val="20"/>
        </w:rPr>
      </w:pPr>
      <w:r>
        <w:rPr>
          <w:rStyle w:val="a3"/>
          <w:rFonts w:ascii="Tahoma" w:hAnsi="Tahoma" w:cs="Tahoma"/>
          <w:color w:val="706D6D"/>
          <w:sz w:val="20"/>
          <w:szCs w:val="20"/>
        </w:rPr>
        <w:t>      финансового контроля</w:t>
      </w:r>
    </w:p>
    <w:p w:rsidR="00DC679B" w:rsidRDefault="00DC679B" w:rsidP="00DC679B">
      <w:pPr>
        <w:shd w:val="clear" w:color="auto" w:fill="FFFFFF"/>
        <w:spacing w:after="225"/>
        <w:ind w:firstLine="720"/>
        <w:jc w:val="both"/>
        <w:rPr>
          <w:rFonts w:ascii="Tahoma" w:hAnsi="Tahoma" w:cs="Tahoma"/>
          <w:color w:val="706D6D"/>
          <w:sz w:val="20"/>
          <w:szCs w:val="20"/>
        </w:rPr>
      </w:pPr>
      <w:r>
        <w:rPr>
          <w:rStyle w:val="a3"/>
          <w:rFonts w:ascii="Tahoma" w:hAnsi="Tahoma" w:cs="Tahoma"/>
          <w:color w:val="706D6D"/>
          <w:sz w:val="20"/>
          <w:szCs w:val="20"/>
        </w:rPr>
        <w:t> </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6.1. По результатам рассмотрения акта и иных материалов проверки руководитель органа внутреннего  муниципального финансового контроля  принимает решение:</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а)  о применении мер принуждения;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б)  об отсутствии оснований применения мер принуждения.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6.2. По результатам контрольного мероприятия,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актов о контрактной системе в сфере закупок, органом муниципального финансового контроля составляются представления и (или) предписания.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6.3. Представления, предписания в срок, не превышающий пяти календарных дней после принятия решения о применении меры принуждения, направляются представителю объекта контроля.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proofErr w:type="gramStart"/>
      <w:r>
        <w:rPr>
          <w:rFonts w:ascii="Tahoma" w:hAnsi="Tahoma" w:cs="Tahoma"/>
          <w:color w:val="706D6D"/>
          <w:sz w:val="20"/>
          <w:szCs w:val="20"/>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Pr>
          <w:rFonts w:ascii="Tahoma" w:hAnsi="Tahoma" w:cs="Tahoma"/>
          <w:color w:val="706D6D"/>
          <w:sz w:val="20"/>
          <w:szCs w:val="20"/>
        </w:rPr>
        <w:t xml:space="preserve"> и условий таких нарушений.</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proofErr w:type="gramStart"/>
      <w:r>
        <w:rPr>
          <w:rFonts w:ascii="Tahoma" w:hAnsi="Tahoma" w:cs="Tahoma"/>
          <w:color w:val="706D6D"/>
          <w:sz w:val="20"/>
          <w:szCs w:val="20"/>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6.4. В случае неисполнение выданного представления (предписания) орган внутреннего муниципального финансового контроля применяет к не исполнившему такое представление (предписание)  лицу меры ответственности в соответствии с Кодексом Российской Федерации об административных правонарушениях.</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lastRenderedPageBreak/>
        <w:t>6.5. В случае неисполнения или исполнения не в полном объеме выданного представления (предписания) руководителем органа внутреннего муниципального финансового контроля может быть принято решение о назначении внеплановой выездной проверки.</w:t>
      </w:r>
    </w:p>
    <w:p w:rsidR="00DC679B" w:rsidRDefault="00DC679B" w:rsidP="00DC679B">
      <w:pPr>
        <w:shd w:val="clear" w:color="auto" w:fill="FFFFFF"/>
        <w:spacing w:after="225"/>
        <w:ind w:firstLine="720"/>
        <w:jc w:val="both"/>
        <w:rPr>
          <w:rFonts w:ascii="Tahoma" w:hAnsi="Tahoma" w:cs="Tahoma"/>
          <w:color w:val="706D6D"/>
          <w:sz w:val="20"/>
          <w:szCs w:val="20"/>
        </w:rPr>
      </w:pPr>
      <w:proofErr w:type="gramStart"/>
      <w:r>
        <w:rPr>
          <w:rFonts w:ascii="Tahoma" w:hAnsi="Tahoma" w:cs="Tahoma"/>
          <w:color w:val="706D6D"/>
          <w:sz w:val="20"/>
          <w:szCs w:val="20"/>
        </w:rPr>
        <w:t xml:space="preserve">В случае неисполнения  предписания в части возмещения ущерба, причиненного </w:t>
      </w:r>
      <w:proofErr w:type="spellStart"/>
      <w:r>
        <w:rPr>
          <w:rFonts w:ascii="Tahoma" w:hAnsi="Tahoma" w:cs="Tahoma"/>
          <w:color w:val="706D6D"/>
          <w:sz w:val="20"/>
          <w:szCs w:val="20"/>
        </w:rPr>
        <w:t>Жемчужненскому</w:t>
      </w:r>
      <w:proofErr w:type="spellEnd"/>
      <w:r>
        <w:rPr>
          <w:rFonts w:ascii="Tahoma" w:hAnsi="Tahoma" w:cs="Tahoma"/>
          <w:color w:val="706D6D"/>
          <w:sz w:val="20"/>
          <w:szCs w:val="20"/>
        </w:rPr>
        <w:t xml:space="preserve"> сельсовету нарушением бюджетного законодательства Российской Федерации и иных нормативных правовых актов, регулирующих бюджетные правоотношения, орган внутреннего муниципального финансового контроля направляет исковое заявление о возмещении ущерба в арбитражный суд, защищает интересы муниципального образования </w:t>
      </w:r>
      <w:proofErr w:type="spellStart"/>
      <w:r>
        <w:rPr>
          <w:rFonts w:ascii="Tahoma" w:hAnsi="Tahoma" w:cs="Tahoma"/>
          <w:color w:val="706D6D"/>
          <w:sz w:val="20"/>
          <w:szCs w:val="20"/>
        </w:rPr>
        <w:t>Жемчужненский</w:t>
      </w:r>
      <w:proofErr w:type="spellEnd"/>
      <w:r>
        <w:rPr>
          <w:rFonts w:ascii="Tahoma" w:hAnsi="Tahoma" w:cs="Tahoma"/>
          <w:color w:val="706D6D"/>
          <w:sz w:val="20"/>
          <w:szCs w:val="20"/>
        </w:rPr>
        <w:t xml:space="preserve"> сельсовет по этому исковому заявлению в арбитражном суде.</w:t>
      </w:r>
      <w:proofErr w:type="gramEnd"/>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6.6. 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статьями 15.1, 15.11, 15.14, 15.15, 15.16, 19.5 Кодекса Российской Федерации об административных правонарушениях, должностные лица возбуждают дела об административных правонарушениях в порядке, установленном Кодексом Российской Федерации об административных правонарушениях.</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6.7. В случаях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документе и иные материалы, подтверждающие такой факт.</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xml:space="preserve">6.8. 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дней с даты направления предписаний, орган внутреннего муниципального финансового контроля размещает это предписание в единой информационной системе в сфере закупок, в </w:t>
      </w:r>
      <w:proofErr w:type="gramStart"/>
      <w:r>
        <w:rPr>
          <w:rFonts w:ascii="Tahoma" w:hAnsi="Tahoma" w:cs="Tahoma"/>
          <w:color w:val="706D6D"/>
          <w:sz w:val="20"/>
          <w:szCs w:val="20"/>
        </w:rPr>
        <w:t>порядке</w:t>
      </w:r>
      <w:proofErr w:type="gramEnd"/>
      <w:r>
        <w:rPr>
          <w:rFonts w:ascii="Tahoma" w:hAnsi="Tahoma" w:cs="Tahoma"/>
          <w:color w:val="706D6D"/>
          <w:sz w:val="20"/>
          <w:szCs w:val="20"/>
        </w:rPr>
        <w:t xml:space="preserve"> установленном Правительством Российской Федерации.</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6.9.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DC679B" w:rsidRDefault="00DC679B" w:rsidP="00DC679B">
      <w:pPr>
        <w:shd w:val="clear" w:color="auto" w:fill="FFFFFF"/>
        <w:spacing w:after="225"/>
        <w:ind w:firstLine="72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pStyle w:val="aa"/>
        <w:shd w:val="clear" w:color="auto" w:fill="FFFFFF"/>
        <w:spacing w:before="0" w:beforeAutospacing="0" w:after="225" w:afterAutospacing="0"/>
        <w:jc w:val="center"/>
        <w:rPr>
          <w:rFonts w:ascii="Tahoma" w:hAnsi="Tahoma" w:cs="Tahoma"/>
          <w:color w:val="706D6D"/>
          <w:sz w:val="20"/>
          <w:szCs w:val="20"/>
        </w:rPr>
      </w:pPr>
      <w:r>
        <w:rPr>
          <w:rFonts w:ascii="Tahoma" w:hAnsi="Tahoma" w:cs="Tahoma"/>
          <w:color w:val="706D6D"/>
          <w:sz w:val="20"/>
          <w:szCs w:val="20"/>
          <w:lang w:val="en-US"/>
        </w:rPr>
        <w:t>VII</w:t>
      </w:r>
      <w:r>
        <w:rPr>
          <w:rFonts w:ascii="Tahoma" w:hAnsi="Tahoma" w:cs="Tahoma"/>
          <w:color w:val="706D6D"/>
          <w:sz w:val="20"/>
          <w:szCs w:val="20"/>
        </w:rPr>
        <w:t> Информация о ревизиях и (или) проверках</w:t>
      </w:r>
    </w:p>
    <w:p w:rsidR="00DC679B" w:rsidRDefault="00DC679B" w:rsidP="00DC679B">
      <w:pPr>
        <w:shd w:val="clear" w:color="auto" w:fill="FFFFFF"/>
        <w:spacing w:after="240"/>
        <w:ind w:firstLine="720"/>
        <w:jc w:val="both"/>
        <w:rPr>
          <w:rFonts w:ascii="Tahoma" w:hAnsi="Tahoma" w:cs="Tahoma"/>
          <w:color w:val="706D6D"/>
          <w:sz w:val="20"/>
          <w:szCs w:val="20"/>
        </w:rPr>
      </w:pPr>
      <w:r>
        <w:rPr>
          <w:rFonts w:ascii="Tahoma" w:hAnsi="Tahoma" w:cs="Tahoma"/>
          <w:color w:val="706D6D"/>
          <w:sz w:val="20"/>
          <w:szCs w:val="20"/>
        </w:rPr>
        <w:t>     </w:t>
      </w:r>
      <w:r>
        <w:rPr>
          <w:rFonts w:ascii="Tahoma" w:hAnsi="Tahoma" w:cs="Tahoma"/>
          <w:color w:val="706D6D"/>
          <w:sz w:val="20"/>
          <w:szCs w:val="20"/>
        </w:rPr>
        <w:br/>
        <w:t xml:space="preserve">     О результатах проведенных ревизий и проверок, принятых мерах по устранению выявленных нарушений бюджетного законодательства </w:t>
      </w:r>
      <w:proofErr w:type="spellStart"/>
      <w:r>
        <w:rPr>
          <w:rFonts w:ascii="Tahoma" w:hAnsi="Tahoma" w:cs="Tahoma"/>
          <w:color w:val="706D6D"/>
          <w:sz w:val="20"/>
          <w:szCs w:val="20"/>
        </w:rPr>
        <w:t>финорган</w:t>
      </w:r>
      <w:proofErr w:type="spellEnd"/>
      <w:r>
        <w:rPr>
          <w:rFonts w:ascii="Tahoma" w:hAnsi="Tahoma" w:cs="Tahoma"/>
          <w:color w:val="706D6D"/>
          <w:sz w:val="20"/>
          <w:szCs w:val="20"/>
        </w:rPr>
        <w:t xml:space="preserve">  ежеквартально информирует руководителя Администрации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и  Совет депутатов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proofErr w:type="gramStart"/>
      <w:r>
        <w:rPr>
          <w:rFonts w:ascii="Tahoma" w:hAnsi="Tahoma" w:cs="Tahoma"/>
          <w:color w:val="706D6D"/>
          <w:sz w:val="20"/>
          <w:szCs w:val="20"/>
        </w:rPr>
        <w:t xml:space="preserve"> .</w:t>
      </w:r>
      <w:proofErr w:type="gramEnd"/>
      <w:r>
        <w:rPr>
          <w:rFonts w:ascii="Tahoma" w:hAnsi="Tahoma" w:cs="Tahoma"/>
          <w:color w:val="706D6D"/>
          <w:sz w:val="20"/>
          <w:szCs w:val="20"/>
        </w:rPr>
        <w:br/>
        <w:t xml:space="preserve">     Информация о ревизиях и проверках размещается на официальном сайте Администрации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p>
    <w:p w:rsidR="00DC679B" w:rsidRDefault="00DC679B" w:rsidP="00DC679B">
      <w:pPr>
        <w:pStyle w:val="aa"/>
        <w:shd w:val="clear" w:color="auto" w:fill="FFFFFF"/>
        <w:spacing w:before="0" w:beforeAutospacing="0" w:after="240" w:afterAutospacing="0"/>
        <w:jc w:val="right"/>
        <w:rPr>
          <w:rFonts w:ascii="Tahoma" w:hAnsi="Tahoma" w:cs="Tahoma"/>
          <w:color w:val="706D6D"/>
          <w:sz w:val="20"/>
          <w:szCs w:val="20"/>
        </w:rPr>
      </w:pP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 </w:t>
      </w:r>
    </w:p>
    <w:p w:rsidR="00DC679B" w:rsidRDefault="00DC679B" w:rsidP="00DC679B">
      <w:pPr>
        <w:pStyle w:val="aa"/>
        <w:shd w:val="clear" w:color="auto" w:fill="FFFFFF"/>
        <w:spacing w:before="0" w:beforeAutospacing="0" w:after="240" w:afterAutospacing="0"/>
        <w:jc w:val="right"/>
        <w:rPr>
          <w:rFonts w:ascii="Tahoma" w:hAnsi="Tahoma" w:cs="Tahoma"/>
          <w:color w:val="706D6D"/>
          <w:sz w:val="20"/>
          <w:szCs w:val="20"/>
        </w:rPr>
      </w:pPr>
      <w:r>
        <w:rPr>
          <w:rFonts w:ascii="Tahoma" w:hAnsi="Tahoma" w:cs="Tahoma"/>
          <w:color w:val="706D6D"/>
          <w:sz w:val="20"/>
          <w:szCs w:val="20"/>
        </w:rPr>
        <w:lastRenderedPageBreak/>
        <w:br/>
      </w:r>
      <w:r>
        <w:rPr>
          <w:rFonts w:ascii="Tahoma" w:hAnsi="Tahoma" w:cs="Tahoma"/>
          <w:color w:val="706D6D"/>
          <w:sz w:val="20"/>
          <w:szCs w:val="20"/>
        </w:rPr>
        <w:br/>
      </w:r>
      <w:r>
        <w:rPr>
          <w:rFonts w:ascii="Tahoma" w:hAnsi="Tahoma" w:cs="Tahoma"/>
          <w:color w:val="706D6D"/>
          <w:sz w:val="20"/>
          <w:szCs w:val="20"/>
        </w:rPr>
        <w:br/>
      </w:r>
      <w:r>
        <w:rPr>
          <w:rFonts w:ascii="Tahoma" w:hAnsi="Tahoma" w:cs="Tahoma"/>
          <w:color w:val="706D6D"/>
          <w:sz w:val="20"/>
          <w:szCs w:val="20"/>
        </w:rPr>
        <w:br/>
      </w:r>
      <w:r>
        <w:rPr>
          <w:rFonts w:ascii="Tahoma" w:hAnsi="Tahoma" w:cs="Tahoma"/>
          <w:color w:val="706D6D"/>
          <w:sz w:val="20"/>
          <w:szCs w:val="20"/>
        </w:rPr>
        <w:br/>
      </w:r>
      <w:r>
        <w:rPr>
          <w:rFonts w:ascii="Tahoma" w:hAnsi="Tahoma" w:cs="Tahoma"/>
          <w:color w:val="706D6D"/>
          <w:sz w:val="20"/>
          <w:szCs w:val="20"/>
        </w:rPr>
        <w:br/>
      </w:r>
      <w:r>
        <w:rPr>
          <w:rFonts w:ascii="Tahoma" w:hAnsi="Tahoma" w:cs="Tahoma"/>
          <w:color w:val="706D6D"/>
          <w:sz w:val="20"/>
          <w:szCs w:val="20"/>
        </w:rPr>
        <w:br/>
      </w:r>
      <w:r>
        <w:rPr>
          <w:rFonts w:ascii="Tahoma" w:hAnsi="Tahoma" w:cs="Tahoma"/>
          <w:color w:val="706D6D"/>
          <w:sz w:val="20"/>
          <w:szCs w:val="20"/>
        </w:rPr>
        <w:br/>
      </w:r>
      <w:r>
        <w:rPr>
          <w:rFonts w:ascii="Tahoma" w:hAnsi="Tahoma" w:cs="Tahoma"/>
          <w:color w:val="706D6D"/>
          <w:sz w:val="20"/>
          <w:szCs w:val="20"/>
        </w:rPr>
        <w:br/>
      </w:r>
      <w:r>
        <w:rPr>
          <w:rFonts w:ascii="Tahoma" w:hAnsi="Tahoma" w:cs="Tahoma"/>
          <w:color w:val="706D6D"/>
          <w:sz w:val="20"/>
          <w:szCs w:val="20"/>
        </w:rPr>
        <w:br/>
      </w:r>
    </w:p>
    <w:p w:rsidR="00DC679B" w:rsidRDefault="00DC679B" w:rsidP="00DC679B">
      <w:pPr>
        <w:pStyle w:val="aa"/>
        <w:shd w:val="clear" w:color="auto" w:fill="FFFFFF"/>
        <w:spacing w:before="0" w:beforeAutospacing="0" w:after="240" w:afterAutospacing="0"/>
        <w:jc w:val="right"/>
        <w:rPr>
          <w:rFonts w:ascii="Tahoma" w:hAnsi="Tahoma" w:cs="Tahoma"/>
          <w:color w:val="706D6D"/>
          <w:sz w:val="20"/>
          <w:szCs w:val="20"/>
        </w:rPr>
      </w:pPr>
      <w:r>
        <w:rPr>
          <w:rFonts w:ascii="Tahoma" w:hAnsi="Tahoma" w:cs="Tahoma"/>
          <w:color w:val="706D6D"/>
          <w:sz w:val="20"/>
          <w:szCs w:val="20"/>
        </w:rPr>
        <w:t> </w:t>
      </w:r>
    </w:p>
    <w:p w:rsidR="00DC679B" w:rsidRDefault="00DC679B" w:rsidP="00DC679B">
      <w:pPr>
        <w:pStyle w:val="aa"/>
        <w:shd w:val="clear" w:color="auto" w:fill="FFFFFF"/>
        <w:spacing w:before="0" w:beforeAutospacing="0" w:after="240" w:afterAutospacing="0"/>
        <w:jc w:val="right"/>
        <w:rPr>
          <w:rFonts w:ascii="Tahoma" w:hAnsi="Tahoma" w:cs="Tahoma"/>
          <w:color w:val="706D6D"/>
          <w:sz w:val="20"/>
          <w:szCs w:val="20"/>
        </w:rPr>
      </w:pPr>
      <w:r>
        <w:rPr>
          <w:rFonts w:ascii="Tahoma" w:hAnsi="Tahoma" w:cs="Tahoma"/>
          <w:color w:val="706D6D"/>
          <w:sz w:val="20"/>
          <w:szCs w:val="20"/>
        </w:rPr>
        <w:t> </w:t>
      </w:r>
    </w:p>
    <w:p w:rsidR="00DC679B" w:rsidRDefault="00DC679B" w:rsidP="00DC679B">
      <w:pPr>
        <w:pStyle w:val="aa"/>
        <w:shd w:val="clear" w:color="auto" w:fill="FFFFFF"/>
        <w:spacing w:before="0" w:beforeAutospacing="0" w:after="240" w:afterAutospacing="0"/>
        <w:jc w:val="right"/>
        <w:rPr>
          <w:rFonts w:ascii="Tahoma" w:hAnsi="Tahoma" w:cs="Tahoma"/>
          <w:color w:val="706D6D"/>
          <w:sz w:val="20"/>
          <w:szCs w:val="20"/>
        </w:rPr>
      </w:pPr>
      <w:r>
        <w:rPr>
          <w:rFonts w:ascii="Tahoma" w:hAnsi="Tahoma" w:cs="Tahoma"/>
          <w:color w:val="706D6D"/>
          <w:sz w:val="20"/>
          <w:szCs w:val="20"/>
        </w:rPr>
        <w:t> </w:t>
      </w:r>
    </w:p>
    <w:p w:rsidR="00DC679B" w:rsidRDefault="00DC679B" w:rsidP="00DC679B">
      <w:pPr>
        <w:pStyle w:val="aa"/>
        <w:shd w:val="clear" w:color="auto" w:fill="FFFFFF"/>
        <w:spacing w:before="0" w:beforeAutospacing="0" w:after="240" w:afterAutospacing="0"/>
        <w:jc w:val="right"/>
        <w:rPr>
          <w:rFonts w:ascii="Tahoma" w:hAnsi="Tahoma" w:cs="Tahoma"/>
          <w:color w:val="706D6D"/>
          <w:sz w:val="20"/>
          <w:szCs w:val="20"/>
        </w:rPr>
      </w:pPr>
      <w:r>
        <w:rPr>
          <w:rFonts w:ascii="Tahoma" w:hAnsi="Tahoma" w:cs="Tahoma"/>
          <w:color w:val="706D6D"/>
          <w:sz w:val="20"/>
          <w:szCs w:val="20"/>
        </w:rPr>
        <w:t> </w:t>
      </w:r>
    </w:p>
    <w:p w:rsidR="00DC679B" w:rsidRDefault="00DC679B" w:rsidP="00DC679B">
      <w:pPr>
        <w:pStyle w:val="aa"/>
        <w:shd w:val="clear" w:color="auto" w:fill="FFFFFF"/>
        <w:spacing w:before="0" w:beforeAutospacing="0" w:after="240" w:afterAutospacing="0"/>
        <w:jc w:val="right"/>
        <w:rPr>
          <w:rFonts w:ascii="Tahoma" w:hAnsi="Tahoma" w:cs="Tahoma"/>
          <w:color w:val="706D6D"/>
          <w:sz w:val="20"/>
          <w:szCs w:val="20"/>
        </w:rPr>
      </w:pPr>
      <w:r>
        <w:rPr>
          <w:rFonts w:ascii="Tahoma" w:hAnsi="Tahoma" w:cs="Tahoma"/>
          <w:color w:val="706D6D"/>
          <w:sz w:val="20"/>
          <w:szCs w:val="20"/>
        </w:rPr>
        <w:t> </w:t>
      </w:r>
    </w:p>
    <w:p w:rsidR="00DC679B" w:rsidRDefault="00DC679B" w:rsidP="00DC679B">
      <w:pPr>
        <w:pStyle w:val="aa"/>
        <w:shd w:val="clear" w:color="auto" w:fill="FFFFFF"/>
        <w:spacing w:before="0" w:beforeAutospacing="0" w:after="240" w:afterAutospacing="0"/>
        <w:jc w:val="right"/>
        <w:rPr>
          <w:rFonts w:ascii="Tahoma" w:hAnsi="Tahoma" w:cs="Tahoma"/>
          <w:color w:val="706D6D"/>
          <w:sz w:val="20"/>
          <w:szCs w:val="20"/>
        </w:rPr>
      </w:pPr>
      <w:r>
        <w:rPr>
          <w:rFonts w:ascii="Tahoma" w:hAnsi="Tahoma" w:cs="Tahoma"/>
          <w:color w:val="706D6D"/>
          <w:sz w:val="20"/>
          <w:szCs w:val="20"/>
        </w:rPr>
        <w:t> </w:t>
      </w:r>
    </w:p>
    <w:p w:rsidR="00DC679B" w:rsidRDefault="00DC679B" w:rsidP="00DC679B">
      <w:pPr>
        <w:pStyle w:val="aa"/>
        <w:shd w:val="clear" w:color="auto" w:fill="FFFFFF"/>
        <w:spacing w:before="0" w:beforeAutospacing="0" w:after="240" w:afterAutospacing="0"/>
        <w:jc w:val="right"/>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right"/>
        <w:rPr>
          <w:rFonts w:ascii="Tahoma" w:hAnsi="Tahoma" w:cs="Tahoma"/>
          <w:color w:val="706D6D"/>
          <w:sz w:val="20"/>
          <w:szCs w:val="20"/>
        </w:rPr>
      </w:pPr>
      <w:r>
        <w:rPr>
          <w:rFonts w:ascii="Tahoma" w:hAnsi="Tahoma" w:cs="Tahoma"/>
          <w:color w:val="706D6D"/>
          <w:sz w:val="20"/>
          <w:szCs w:val="20"/>
        </w:rPr>
        <w:t> </w:t>
      </w:r>
    </w:p>
    <w:p w:rsidR="00DC679B" w:rsidRDefault="00DC679B" w:rsidP="00DC679B">
      <w:pPr>
        <w:shd w:val="clear" w:color="auto" w:fill="FFFFFF"/>
        <w:spacing w:after="225"/>
        <w:ind w:firstLine="720"/>
        <w:jc w:val="right"/>
        <w:rPr>
          <w:rFonts w:ascii="Tahoma" w:hAnsi="Tahoma" w:cs="Tahoma"/>
          <w:color w:val="706D6D"/>
          <w:sz w:val="20"/>
          <w:szCs w:val="20"/>
        </w:rPr>
      </w:pPr>
      <w:r>
        <w:rPr>
          <w:rFonts w:ascii="Tahoma" w:hAnsi="Tahoma" w:cs="Tahoma"/>
          <w:color w:val="706D6D"/>
          <w:sz w:val="20"/>
          <w:szCs w:val="20"/>
        </w:rPr>
        <w:br/>
        <w:t>Приложение 2</w:t>
      </w:r>
    </w:p>
    <w:p w:rsidR="00DC679B" w:rsidRDefault="00DC679B" w:rsidP="00DC679B">
      <w:pPr>
        <w:shd w:val="clear" w:color="auto" w:fill="FFFFFF"/>
        <w:spacing w:after="225"/>
        <w:ind w:firstLine="720"/>
        <w:jc w:val="right"/>
        <w:rPr>
          <w:rFonts w:ascii="Tahoma" w:hAnsi="Tahoma" w:cs="Tahoma"/>
          <w:color w:val="706D6D"/>
          <w:sz w:val="20"/>
          <w:szCs w:val="20"/>
        </w:rPr>
      </w:pPr>
      <w:r>
        <w:rPr>
          <w:rFonts w:ascii="Tahoma" w:hAnsi="Tahoma" w:cs="Tahoma"/>
          <w:color w:val="706D6D"/>
          <w:sz w:val="20"/>
          <w:szCs w:val="20"/>
        </w:rPr>
        <w:t>к  Постановлению главы</w:t>
      </w:r>
    </w:p>
    <w:p w:rsidR="00DC679B" w:rsidRDefault="00DC679B" w:rsidP="00DC679B">
      <w:pPr>
        <w:shd w:val="clear" w:color="auto" w:fill="FFFFFF"/>
        <w:spacing w:after="225"/>
        <w:ind w:firstLine="720"/>
        <w:jc w:val="right"/>
        <w:rPr>
          <w:rFonts w:ascii="Tahoma" w:hAnsi="Tahoma" w:cs="Tahoma"/>
          <w:color w:val="706D6D"/>
          <w:sz w:val="20"/>
          <w:szCs w:val="20"/>
        </w:rPr>
      </w:pP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p>
    <w:p w:rsidR="00DC679B" w:rsidRDefault="00DC679B" w:rsidP="00DC679B">
      <w:pPr>
        <w:shd w:val="clear" w:color="auto" w:fill="FFFFFF"/>
        <w:spacing w:after="225"/>
        <w:ind w:firstLine="720"/>
        <w:jc w:val="right"/>
        <w:rPr>
          <w:rFonts w:ascii="Tahoma" w:hAnsi="Tahoma" w:cs="Tahoma"/>
          <w:color w:val="706D6D"/>
          <w:sz w:val="20"/>
          <w:szCs w:val="20"/>
        </w:rPr>
      </w:pPr>
      <w:r>
        <w:rPr>
          <w:rFonts w:ascii="Tahoma" w:hAnsi="Tahoma" w:cs="Tahoma"/>
          <w:color w:val="706D6D"/>
          <w:sz w:val="20"/>
          <w:szCs w:val="20"/>
        </w:rPr>
        <w:t>от 27.02.2015  № 25</w:t>
      </w:r>
    </w:p>
    <w:p w:rsidR="00DC679B" w:rsidRDefault="00DC679B" w:rsidP="00DC679B">
      <w:pPr>
        <w:pStyle w:val="aa"/>
        <w:shd w:val="clear" w:color="auto" w:fill="FFFFFF"/>
        <w:spacing w:before="0" w:beforeAutospacing="0" w:after="0" w:afterAutospacing="0"/>
        <w:jc w:val="center"/>
        <w:rPr>
          <w:rFonts w:ascii="Tahoma" w:hAnsi="Tahoma" w:cs="Tahoma"/>
          <w:color w:val="706D6D"/>
          <w:sz w:val="20"/>
          <w:szCs w:val="20"/>
        </w:rPr>
      </w:pPr>
      <w:r>
        <w:rPr>
          <w:rFonts w:ascii="Tahoma" w:hAnsi="Tahoma" w:cs="Tahoma"/>
          <w:color w:val="706D6D"/>
          <w:sz w:val="20"/>
          <w:szCs w:val="20"/>
        </w:rPr>
        <w:br/>
      </w:r>
      <w:r>
        <w:rPr>
          <w:rFonts w:ascii="Tahoma" w:hAnsi="Tahoma" w:cs="Tahoma"/>
          <w:color w:val="706D6D"/>
          <w:sz w:val="20"/>
          <w:szCs w:val="20"/>
        </w:rPr>
        <w:br/>
      </w:r>
      <w:r>
        <w:rPr>
          <w:rStyle w:val="a3"/>
          <w:rFonts w:ascii="Tahoma" w:hAnsi="Tahoma" w:cs="Tahoma"/>
          <w:color w:val="706D6D"/>
          <w:sz w:val="20"/>
          <w:szCs w:val="20"/>
        </w:rPr>
        <w:t>  ПОРЯДОК ОСУЩЕСТВЛЕНИЯ ВНУТРЕННЕГО ФИНАНСОВОГО КОНТРОЛЯ И  ВНУТРЕННЕГО ФИНАНСОВОГО АУДИТА</w:t>
      </w:r>
    </w:p>
    <w:p w:rsidR="00DC679B" w:rsidRDefault="00DC679B" w:rsidP="00DC679B">
      <w:pPr>
        <w:pStyle w:val="aa"/>
        <w:shd w:val="clear" w:color="auto" w:fill="FFFFFF"/>
        <w:spacing w:before="0" w:beforeAutospacing="0" w:after="0" w:afterAutospacing="0"/>
        <w:jc w:val="center"/>
        <w:rPr>
          <w:rFonts w:ascii="Tahoma" w:hAnsi="Tahoma" w:cs="Tahoma"/>
          <w:color w:val="706D6D"/>
          <w:sz w:val="20"/>
          <w:szCs w:val="20"/>
        </w:rPr>
      </w:pPr>
      <w:r>
        <w:rPr>
          <w:rStyle w:val="a3"/>
          <w:rFonts w:ascii="Tahoma" w:hAnsi="Tahoma" w:cs="Tahoma"/>
          <w:color w:val="706D6D"/>
          <w:sz w:val="20"/>
          <w:szCs w:val="20"/>
        </w:rPr>
        <w:t>В  ЖЕМЧУЖНЕНСКОМ СЕЛЬСОВЕТЕ</w:t>
      </w:r>
    </w:p>
    <w:p w:rsidR="00DC679B" w:rsidRDefault="00DC679B" w:rsidP="00DC679B">
      <w:pPr>
        <w:pStyle w:val="aa"/>
        <w:shd w:val="clear" w:color="auto" w:fill="FFFFFF"/>
        <w:spacing w:before="0" w:beforeAutospacing="0" w:after="225" w:afterAutospacing="0"/>
        <w:jc w:val="center"/>
        <w:rPr>
          <w:rFonts w:ascii="Tahoma" w:hAnsi="Tahoma" w:cs="Tahoma"/>
          <w:color w:val="706D6D"/>
          <w:sz w:val="20"/>
          <w:szCs w:val="20"/>
        </w:rPr>
      </w:pPr>
      <w:r>
        <w:rPr>
          <w:rFonts w:ascii="Tahoma" w:hAnsi="Tahoma" w:cs="Tahoma"/>
          <w:color w:val="706D6D"/>
          <w:sz w:val="20"/>
          <w:szCs w:val="20"/>
        </w:rPr>
        <w:t>    </w:t>
      </w:r>
      <w:r>
        <w:rPr>
          <w:rFonts w:ascii="Tahoma" w:hAnsi="Tahoma" w:cs="Tahoma"/>
          <w:color w:val="706D6D"/>
          <w:sz w:val="20"/>
          <w:szCs w:val="20"/>
        </w:rPr>
        <w:br/>
        <w:t>1. Общие положения</w:t>
      </w: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     </w:t>
      </w:r>
      <w:r>
        <w:rPr>
          <w:rFonts w:ascii="Tahoma" w:hAnsi="Tahoma" w:cs="Tahoma"/>
          <w:color w:val="706D6D"/>
          <w:sz w:val="20"/>
          <w:szCs w:val="20"/>
        </w:rPr>
        <w:br/>
        <w:t xml:space="preserve">     Внутренний финансовый контроль и внутренний финансовый аудит в сфере бюджетных правоотношений является контрольной деятельностью главных распорядителей (распорядителей) средств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главных администраторов (администраторов) доходов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главных администраторов (администраторов) источников финансирования дефицита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(далее - органы внутреннего финансового контроля и внутреннего финансового аудита). Внутренний финансовый контроль подразделяется </w:t>
      </w:r>
      <w:proofErr w:type="gramStart"/>
      <w:r>
        <w:rPr>
          <w:rFonts w:ascii="Tahoma" w:hAnsi="Tahoma" w:cs="Tahoma"/>
          <w:color w:val="706D6D"/>
          <w:sz w:val="20"/>
          <w:szCs w:val="20"/>
        </w:rPr>
        <w:t>на</w:t>
      </w:r>
      <w:proofErr w:type="gramEnd"/>
      <w:r>
        <w:rPr>
          <w:rFonts w:ascii="Tahoma" w:hAnsi="Tahoma" w:cs="Tahoma"/>
          <w:color w:val="706D6D"/>
          <w:sz w:val="20"/>
          <w:szCs w:val="20"/>
        </w:rPr>
        <w:t xml:space="preserve"> предварительный и последующий.</w:t>
      </w:r>
      <w:r>
        <w:rPr>
          <w:rFonts w:ascii="Tahoma" w:hAnsi="Tahoma" w:cs="Tahoma"/>
          <w:color w:val="706D6D"/>
          <w:sz w:val="20"/>
          <w:szCs w:val="20"/>
        </w:rPr>
        <w:br/>
        <w:t>     Предварительный контроль осуществляется в целях предупреждения и пресечения бюджетных нарушений в процессе исполнения местного бюджета.</w:t>
      </w:r>
      <w:r>
        <w:rPr>
          <w:rFonts w:ascii="Tahoma" w:hAnsi="Tahoma" w:cs="Tahoma"/>
          <w:color w:val="706D6D"/>
          <w:sz w:val="20"/>
          <w:szCs w:val="20"/>
        </w:rPr>
        <w:br/>
      </w:r>
      <w:r>
        <w:rPr>
          <w:rFonts w:ascii="Tahoma" w:hAnsi="Tahoma" w:cs="Tahoma"/>
          <w:color w:val="706D6D"/>
          <w:sz w:val="20"/>
          <w:szCs w:val="20"/>
        </w:rPr>
        <w:lastRenderedPageBreak/>
        <w:t>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DC679B" w:rsidRDefault="00DC679B" w:rsidP="00DC679B">
      <w:pPr>
        <w:pStyle w:val="aa"/>
        <w:shd w:val="clear" w:color="auto" w:fill="FFFFFF"/>
        <w:spacing w:before="0" w:beforeAutospacing="0" w:after="225" w:afterAutospacing="0"/>
        <w:jc w:val="center"/>
        <w:rPr>
          <w:rFonts w:ascii="Tahoma" w:hAnsi="Tahoma" w:cs="Tahoma"/>
          <w:color w:val="706D6D"/>
          <w:sz w:val="20"/>
          <w:szCs w:val="20"/>
        </w:rPr>
      </w:pPr>
      <w:r>
        <w:rPr>
          <w:rFonts w:ascii="Tahoma" w:hAnsi="Tahoma" w:cs="Tahoma"/>
          <w:color w:val="706D6D"/>
          <w:sz w:val="20"/>
          <w:szCs w:val="20"/>
        </w:rPr>
        <w:br/>
        <w:t>2. Методы осуществления внутреннего финансового контроля</w:t>
      </w: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     </w:t>
      </w:r>
      <w:r>
        <w:rPr>
          <w:rFonts w:ascii="Tahoma" w:hAnsi="Tahoma" w:cs="Tahoma"/>
          <w:color w:val="706D6D"/>
          <w:sz w:val="20"/>
          <w:szCs w:val="20"/>
        </w:rPr>
        <w:br/>
        <w:t>     2.1. Методами осуществления внутреннего финансового контроля являются проверка, ревизия, обследование.</w:t>
      </w:r>
      <w:r>
        <w:rPr>
          <w:rFonts w:ascii="Tahoma" w:hAnsi="Tahoma" w:cs="Tahoma"/>
          <w:color w:val="706D6D"/>
          <w:sz w:val="20"/>
          <w:szCs w:val="20"/>
        </w:rPr>
        <w:br/>
        <w:t>     2.2.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r>
        <w:rPr>
          <w:rFonts w:ascii="Tahoma" w:hAnsi="Tahoma" w:cs="Tahoma"/>
          <w:color w:val="706D6D"/>
          <w:sz w:val="20"/>
          <w:szCs w:val="20"/>
        </w:rPr>
        <w:br/>
        <w:t>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r>
        <w:rPr>
          <w:rFonts w:ascii="Tahoma" w:hAnsi="Tahoma" w:cs="Tahoma"/>
          <w:color w:val="706D6D"/>
          <w:sz w:val="20"/>
          <w:szCs w:val="20"/>
        </w:rPr>
        <w:br/>
        <w:t>     Результаты проверки, ревизии оформляются актом.</w:t>
      </w:r>
      <w:r>
        <w:rPr>
          <w:rFonts w:ascii="Tahoma" w:hAnsi="Tahoma" w:cs="Tahoma"/>
          <w:color w:val="706D6D"/>
          <w:sz w:val="20"/>
          <w:szCs w:val="20"/>
        </w:rPr>
        <w:br/>
        <w:t>     2.3. Проверки подразделяются на камеральные и выездные, в том числе встречные проверки.</w:t>
      </w:r>
      <w:r>
        <w:rPr>
          <w:rFonts w:ascii="Tahoma" w:hAnsi="Tahoma" w:cs="Tahoma"/>
          <w:color w:val="706D6D"/>
          <w:sz w:val="20"/>
          <w:szCs w:val="20"/>
        </w:rPr>
        <w:br/>
        <w:t>     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r>
        <w:rPr>
          <w:rFonts w:ascii="Tahoma" w:hAnsi="Tahoma" w:cs="Tahoma"/>
          <w:color w:val="706D6D"/>
          <w:sz w:val="20"/>
          <w:szCs w:val="20"/>
        </w:rPr>
        <w:br/>
        <w:t>     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r>
        <w:rPr>
          <w:rFonts w:ascii="Tahoma" w:hAnsi="Tahoma" w:cs="Tahoma"/>
          <w:color w:val="706D6D"/>
          <w:sz w:val="20"/>
          <w:szCs w:val="20"/>
        </w:rPr>
        <w:br/>
        <w:t>     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r>
        <w:rPr>
          <w:rFonts w:ascii="Tahoma" w:hAnsi="Tahoma" w:cs="Tahoma"/>
          <w:color w:val="706D6D"/>
          <w:sz w:val="20"/>
          <w:szCs w:val="20"/>
        </w:rPr>
        <w:br/>
        <w:t xml:space="preserve">     2.4. При обследовании производится анализ и оценка </w:t>
      </w:r>
      <w:proofErr w:type="gramStart"/>
      <w:r>
        <w:rPr>
          <w:rFonts w:ascii="Tahoma" w:hAnsi="Tahoma" w:cs="Tahoma"/>
          <w:color w:val="706D6D"/>
          <w:sz w:val="20"/>
          <w:szCs w:val="20"/>
        </w:rPr>
        <w:t>состояния определенной сферы деятельности объекта контроля</w:t>
      </w:r>
      <w:proofErr w:type="gramEnd"/>
      <w:r>
        <w:rPr>
          <w:rFonts w:ascii="Tahoma" w:hAnsi="Tahoma" w:cs="Tahoma"/>
          <w:color w:val="706D6D"/>
          <w:sz w:val="20"/>
          <w:szCs w:val="20"/>
        </w:rPr>
        <w:t>. Результаты обследования оформляются заключением.</w:t>
      </w:r>
    </w:p>
    <w:p w:rsidR="00DC679B" w:rsidRDefault="00DC679B" w:rsidP="00DC679B">
      <w:pPr>
        <w:pStyle w:val="aa"/>
        <w:shd w:val="clear" w:color="auto" w:fill="FFFFFF"/>
        <w:spacing w:before="0" w:beforeAutospacing="0" w:after="225" w:afterAutospacing="0"/>
        <w:jc w:val="center"/>
        <w:rPr>
          <w:rFonts w:ascii="Tahoma" w:hAnsi="Tahoma" w:cs="Tahoma"/>
          <w:color w:val="706D6D"/>
          <w:sz w:val="20"/>
          <w:szCs w:val="20"/>
        </w:rPr>
      </w:pPr>
      <w:r>
        <w:rPr>
          <w:rFonts w:ascii="Tahoma" w:hAnsi="Tahoma" w:cs="Tahoma"/>
          <w:color w:val="706D6D"/>
          <w:sz w:val="20"/>
          <w:szCs w:val="20"/>
        </w:rPr>
        <w:br/>
      </w:r>
      <w:r>
        <w:rPr>
          <w:rFonts w:ascii="Tahoma" w:hAnsi="Tahoma" w:cs="Tahoma"/>
          <w:color w:val="706D6D"/>
          <w:sz w:val="20"/>
          <w:szCs w:val="20"/>
        </w:rPr>
        <w:br/>
        <w:t>3. Бюджетные полномочия</w:t>
      </w:r>
      <w:r>
        <w:rPr>
          <w:rFonts w:ascii="Tahoma" w:hAnsi="Tahoma" w:cs="Tahoma"/>
          <w:color w:val="706D6D"/>
          <w:sz w:val="20"/>
          <w:szCs w:val="20"/>
        </w:rPr>
        <w:br/>
        <w:t>органов внутреннего финансового контроля и внутреннего финансового аудита</w:t>
      </w: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     </w:t>
      </w:r>
      <w:r>
        <w:rPr>
          <w:rFonts w:ascii="Tahoma" w:hAnsi="Tahoma" w:cs="Tahoma"/>
          <w:color w:val="706D6D"/>
          <w:sz w:val="20"/>
          <w:szCs w:val="20"/>
        </w:rPr>
        <w:br/>
        <w:t>     Бюджетные полномочия органов внутреннего финансового контроля и внутреннего финансового аудита по осуществлению внутреннего финансового контроля и внутреннего финансового аудита</w:t>
      </w:r>
      <w:r>
        <w:rPr>
          <w:rFonts w:ascii="Tahoma" w:hAnsi="Tahoma" w:cs="Tahoma"/>
          <w:color w:val="706D6D"/>
          <w:sz w:val="20"/>
          <w:szCs w:val="20"/>
        </w:rPr>
        <w:br/>
        <w:t xml:space="preserve">     3.1. Главный распорядитель (распорядитель) бюджетных средств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осуществляет внутренний финансовый контроль, направленный на:</w:t>
      </w:r>
      <w:r>
        <w:rPr>
          <w:rFonts w:ascii="Tahoma" w:hAnsi="Tahoma" w:cs="Tahoma"/>
          <w:color w:val="706D6D"/>
          <w:sz w:val="20"/>
          <w:szCs w:val="20"/>
        </w:rPr>
        <w:br/>
        <w:t xml:space="preserve">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r>
        <w:rPr>
          <w:rFonts w:ascii="Tahoma" w:hAnsi="Tahoma" w:cs="Tahoma"/>
          <w:color w:val="706D6D"/>
          <w:sz w:val="20"/>
          <w:szCs w:val="20"/>
        </w:rPr>
        <w:br/>
        <w:t>     подготовку и организацию мер по повышению экономности и результативности использования бюджетных средств.</w:t>
      </w:r>
      <w:r>
        <w:rPr>
          <w:rFonts w:ascii="Tahoma" w:hAnsi="Tahoma" w:cs="Tahoma"/>
          <w:color w:val="706D6D"/>
          <w:sz w:val="20"/>
          <w:szCs w:val="20"/>
        </w:rPr>
        <w:br/>
        <w:t xml:space="preserve">     3.2. Главный администратор (администратор) доходов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r>
        <w:rPr>
          <w:rFonts w:ascii="Tahoma" w:hAnsi="Tahoma" w:cs="Tahoma"/>
          <w:color w:val="706D6D"/>
          <w:sz w:val="20"/>
          <w:szCs w:val="20"/>
        </w:rPr>
        <w:br/>
        <w:t xml:space="preserve">     3.3. </w:t>
      </w:r>
      <w:proofErr w:type="gramStart"/>
      <w:r>
        <w:rPr>
          <w:rFonts w:ascii="Tahoma" w:hAnsi="Tahoma" w:cs="Tahoma"/>
          <w:color w:val="706D6D"/>
          <w:sz w:val="20"/>
          <w:szCs w:val="20"/>
        </w:rPr>
        <w:t xml:space="preserve">Главный администратор (администратор) источников финансирования дефицита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w:t>
      </w:r>
      <w:r>
        <w:rPr>
          <w:rFonts w:ascii="Tahoma" w:hAnsi="Tahoma" w:cs="Tahoma"/>
          <w:color w:val="706D6D"/>
          <w:sz w:val="20"/>
          <w:szCs w:val="20"/>
        </w:rPr>
        <w:lastRenderedPageBreak/>
        <w:t xml:space="preserve">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r>
        <w:rPr>
          <w:rFonts w:ascii="Tahoma" w:hAnsi="Tahoma" w:cs="Tahoma"/>
          <w:color w:val="706D6D"/>
          <w:sz w:val="20"/>
          <w:szCs w:val="20"/>
        </w:rPr>
        <w:br/>
        <w:t>     3.4.</w:t>
      </w:r>
      <w:proofErr w:type="gramEnd"/>
      <w:r>
        <w:rPr>
          <w:rFonts w:ascii="Tahoma" w:hAnsi="Tahoma" w:cs="Tahoma"/>
          <w:color w:val="706D6D"/>
          <w:sz w:val="20"/>
          <w:szCs w:val="20"/>
        </w:rPr>
        <w:t xml:space="preserve"> </w:t>
      </w:r>
      <w:proofErr w:type="gramStart"/>
      <w:r>
        <w:rPr>
          <w:rFonts w:ascii="Tahoma" w:hAnsi="Tahoma" w:cs="Tahoma"/>
          <w:color w:val="706D6D"/>
          <w:sz w:val="20"/>
          <w:szCs w:val="20"/>
        </w:rPr>
        <w:t>Органы внутреннего финансового контроля и внутреннего финансового аудита (их уполномоченные должностные лица) осуществляют на основе функциональной независимости внутренний финансовый аудит в целях:</w:t>
      </w:r>
      <w:r>
        <w:rPr>
          <w:rFonts w:ascii="Tahoma" w:hAnsi="Tahoma" w:cs="Tahoma"/>
          <w:color w:val="706D6D"/>
          <w:sz w:val="20"/>
          <w:szCs w:val="20"/>
        </w:rPr>
        <w:br/>
        <w:t>     оценки надежности внутреннего финансового контроля и подготовки рекомендаций по повышению его эффективности;</w:t>
      </w:r>
      <w:r>
        <w:rPr>
          <w:rFonts w:ascii="Tahoma" w:hAnsi="Tahoma" w:cs="Tahoma"/>
          <w:color w:val="706D6D"/>
          <w:sz w:val="20"/>
          <w:szCs w:val="20"/>
        </w:rPr>
        <w:b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roofErr w:type="gramEnd"/>
      <w:r>
        <w:rPr>
          <w:rFonts w:ascii="Tahoma" w:hAnsi="Tahoma" w:cs="Tahoma"/>
          <w:color w:val="706D6D"/>
          <w:sz w:val="20"/>
          <w:szCs w:val="20"/>
        </w:rPr>
        <w:br/>
        <w:t xml:space="preserve">     подготовки предложений по повышению экономности и результативности использования бюджетных средств бюджета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p>
    <w:p w:rsidR="00DC679B" w:rsidRDefault="00DC679B" w:rsidP="00DC679B">
      <w:pPr>
        <w:pStyle w:val="aa"/>
        <w:shd w:val="clear" w:color="auto" w:fill="FFFFFF"/>
        <w:spacing w:before="0" w:beforeAutospacing="0" w:after="225" w:afterAutospacing="0"/>
        <w:jc w:val="center"/>
        <w:rPr>
          <w:rFonts w:ascii="Tahoma" w:hAnsi="Tahoma" w:cs="Tahoma"/>
          <w:color w:val="706D6D"/>
          <w:sz w:val="20"/>
          <w:szCs w:val="20"/>
        </w:rPr>
      </w:pPr>
      <w:r>
        <w:rPr>
          <w:rFonts w:ascii="Tahoma" w:hAnsi="Tahoma" w:cs="Tahoma"/>
          <w:color w:val="706D6D"/>
          <w:sz w:val="20"/>
          <w:szCs w:val="20"/>
        </w:rPr>
        <w:br/>
        <w:t>4. Порядок проведения ревизий, проверок и обследований при осуществлении  внутреннего  финансового контроля и внутреннего финансового аудита</w:t>
      </w: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     </w:t>
      </w:r>
      <w:r>
        <w:rPr>
          <w:rFonts w:ascii="Tahoma" w:hAnsi="Tahoma" w:cs="Tahoma"/>
          <w:color w:val="706D6D"/>
          <w:sz w:val="20"/>
          <w:szCs w:val="20"/>
        </w:rPr>
        <w:br/>
        <w:t>     4.1. Органы внутреннего финансового контроля и внутреннего финансового аудита формируют годовые планы контрольно-экономической работы по подведомственным отраслям и направлениям с указанием объектов, тем и сроков ревизий и (или) проверок, которые утверждаются руководителем с учетом соблюдения периодичности. Периодичность ревизий объектов внутреннего муниципального финансового контроля должна быть не реже 1 раз в 3 года. Периодичность проверок объектов внутреннего муниципального финансового контроля должна быть не реже 1 раза в 3 года.</w:t>
      </w:r>
      <w:r>
        <w:rPr>
          <w:rFonts w:ascii="Tahoma" w:hAnsi="Tahoma" w:cs="Tahoma"/>
          <w:color w:val="706D6D"/>
          <w:sz w:val="20"/>
          <w:szCs w:val="20"/>
        </w:rPr>
        <w:br/>
        <w:t xml:space="preserve">     Копии планов предоставляются в </w:t>
      </w:r>
      <w:proofErr w:type="spellStart"/>
      <w:r>
        <w:rPr>
          <w:rFonts w:ascii="Tahoma" w:hAnsi="Tahoma" w:cs="Tahoma"/>
          <w:color w:val="706D6D"/>
          <w:sz w:val="20"/>
          <w:szCs w:val="20"/>
        </w:rPr>
        <w:t>финорган</w:t>
      </w:r>
      <w:proofErr w:type="spellEnd"/>
      <w:r>
        <w:rPr>
          <w:rFonts w:ascii="Tahoma" w:hAnsi="Tahoma" w:cs="Tahoma"/>
          <w:color w:val="706D6D"/>
          <w:sz w:val="20"/>
          <w:szCs w:val="20"/>
        </w:rPr>
        <w:t xml:space="preserve"> в срок до 10 октября текущего года  для проведения совместных контрольных мероприятий.</w:t>
      </w:r>
      <w:r>
        <w:rPr>
          <w:rFonts w:ascii="Tahoma" w:hAnsi="Tahoma" w:cs="Tahoma"/>
          <w:color w:val="706D6D"/>
          <w:sz w:val="20"/>
          <w:szCs w:val="20"/>
        </w:rPr>
        <w:br/>
        <w:t>     4.2. Ревизии и (или) проверки проводятся путем осуществления:</w:t>
      </w:r>
      <w:r>
        <w:rPr>
          <w:rFonts w:ascii="Tahoma" w:hAnsi="Tahoma" w:cs="Tahoma"/>
          <w:color w:val="706D6D"/>
          <w:sz w:val="20"/>
          <w:szCs w:val="20"/>
        </w:rPr>
        <w:br/>
        <w:t>- изучения учредительных, регистрационных, плановых, бухгалтерских, отчетных и иных документов объекта контроля;</w:t>
      </w:r>
      <w:r>
        <w:rPr>
          <w:rFonts w:ascii="Tahoma" w:hAnsi="Tahoma" w:cs="Tahoma"/>
          <w:color w:val="706D6D"/>
          <w:sz w:val="20"/>
          <w:szCs w:val="20"/>
        </w:rPr>
        <w:br/>
        <w:t xml:space="preserve">- </w:t>
      </w:r>
      <w:proofErr w:type="gramStart"/>
      <w:r>
        <w:rPr>
          <w:rFonts w:ascii="Tahoma" w:hAnsi="Tahoma" w:cs="Tahoma"/>
          <w:color w:val="706D6D"/>
          <w:sz w:val="20"/>
          <w:szCs w:val="20"/>
        </w:rPr>
        <w:t>проверки полноты, своевременности и правильности отражения, совершенных объектом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 эффективности и рациональности использования денежных средств и материальных ценностей;</w:t>
      </w:r>
      <w:proofErr w:type="gramEnd"/>
      <w:r>
        <w:rPr>
          <w:rFonts w:ascii="Tahoma" w:hAnsi="Tahoma" w:cs="Tahoma"/>
          <w:color w:val="706D6D"/>
          <w:sz w:val="20"/>
          <w:szCs w:val="20"/>
        </w:rPr>
        <w:br/>
        <w:t>- организации проведения проверки соответствия записей, документов и иных данных объекта контроля записям, документам и данным организаций любых форм собственности, получивших от объекта  контроля или передавших ему денежные средства, товарно-материальные ценности и документы (встречная проверка);</w:t>
      </w:r>
      <w:r>
        <w:rPr>
          <w:rFonts w:ascii="Tahoma" w:hAnsi="Tahoma" w:cs="Tahoma"/>
          <w:color w:val="706D6D"/>
          <w:sz w:val="20"/>
          <w:szCs w:val="20"/>
        </w:rPr>
        <w:br/>
        <w:t>- проверки постановки и состояния бухгалтерского (бюджетного) учета и бухгалтерской (бюджетной) отчетности в объекте контроля;</w:t>
      </w:r>
      <w:r>
        <w:rPr>
          <w:rFonts w:ascii="Tahoma" w:hAnsi="Tahoma" w:cs="Tahoma"/>
          <w:color w:val="706D6D"/>
          <w:sz w:val="20"/>
          <w:szCs w:val="20"/>
        </w:rPr>
        <w:br/>
        <w:t xml:space="preserve">- </w:t>
      </w:r>
      <w:proofErr w:type="gramStart"/>
      <w:r>
        <w:rPr>
          <w:rFonts w:ascii="Tahoma" w:hAnsi="Tahoma" w:cs="Tahoma"/>
          <w:color w:val="706D6D"/>
          <w:sz w:val="20"/>
          <w:szCs w:val="20"/>
        </w:rPr>
        <w:t>проверки полноты  прихода, сохранности и фактического наличия денежных средств и товарно-материальных ценностей;</w:t>
      </w:r>
      <w:r>
        <w:rPr>
          <w:rFonts w:ascii="Tahoma" w:hAnsi="Tahoma" w:cs="Tahoma"/>
          <w:color w:val="706D6D"/>
          <w:sz w:val="20"/>
          <w:szCs w:val="20"/>
        </w:rPr>
        <w:br/>
        <w:t>- проверки достоверности объемов поставленных товаров, выполненных работ, оказанных услуг путем организации процедур фактического исследования;</w:t>
      </w:r>
      <w:r>
        <w:rPr>
          <w:rFonts w:ascii="Tahoma" w:hAnsi="Tahoma" w:cs="Tahoma"/>
          <w:color w:val="706D6D"/>
          <w:sz w:val="20"/>
          <w:szCs w:val="20"/>
        </w:rPr>
        <w:br/>
        <w:t>-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данным органом, осуществляющим финансовый контроль;</w:t>
      </w:r>
      <w:proofErr w:type="gramEnd"/>
      <w:r>
        <w:rPr>
          <w:rFonts w:ascii="Tahoma" w:hAnsi="Tahoma" w:cs="Tahoma"/>
          <w:color w:val="706D6D"/>
          <w:sz w:val="20"/>
          <w:szCs w:val="20"/>
        </w:rPr>
        <w:br/>
        <w:t>     В ходе ревизии и (или) проверки проводятся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r>
        <w:rPr>
          <w:rFonts w:ascii="Tahoma" w:hAnsi="Tahoma" w:cs="Tahoma"/>
          <w:color w:val="706D6D"/>
          <w:sz w:val="20"/>
          <w:szCs w:val="20"/>
        </w:rPr>
        <w:br/>
        <w:t>     Ревизия финансово-хозяйственной деятельности объекта контроля проводится за последние 2 года.</w:t>
      </w:r>
      <w:r>
        <w:rPr>
          <w:rFonts w:ascii="Tahoma" w:hAnsi="Tahoma" w:cs="Tahoma"/>
          <w:color w:val="706D6D"/>
          <w:sz w:val="20"/>
          <w:szCs w:val="20"/>
        </w:rPr>
        <w:br/>
        <w:t xml:space="preserve">     4.3. Встречная проверка проводится путем сличения записей, документов и данных в </w:t>
      </w:r>
      <w:r>
        <w:rPr>
          <w:rFonts w:ascii="Tahoma" w:hAnsi="Tahoma" w:cs="Tahoma"/>
          <w:color w:val="706D6D"/>
          <w:sz w:val="20"/>
          <w:szCs w:val="20"/>
        </w:rPr>
        <w:lastRenderedPageBreak/>
        <w:t>организациях, получивших от объекта контроля денежные средства, материальные ценности и документы, с соответствующими записями, документами и данными проверяемой организации.</w:t>
      </w:r>
      <w:r>
        <w:rPr>
          <w:rFonts w:ascii="Tahoma" w:hAnsi="Tahoma" w:cs="Tahoma"/>
          <w:color w:val="706D6D"/>
          <w:sz w:val="20"/>
          <w:szCs w:val="20"/>
        </w:rPr>
        <w:br/>
        <w:t>     4.4. Выездная проверка проводится с выездом на место нахождения субъекта проверки.</w:t>
      </w:r>
      <w:r>
        <w:rPr>
          <w:rFonts w:ascii="Tahoma" w:hAnsi="Tahoma" w:cs="Tahoma"/>
          <w:color w:val="706D6D"/>
          <w:sz w:val="20"/>
          <w:szCs w:val="20"/>
        </w:rPr>
        <w:br/>
        <w:t>     4.5. Камеральная проверка осуществляется по месту нахождения органа внутреннего финансового контроля и внутреннего финансового аудита на основе поступающих документов, представленных объектом контроля, а также документов объекта контроля, имеющихся у органа внутреннего финансового контроля и внутреннего финансового аудита.</w:t>
      </w:r>
      <w:r>
        <w:rPr>
          <w:rFonts w:ascii="Tahoma" w:hAnsi="Tahoma" w:cs="Tahoma"/>
          <w:color w:val="706D6D"/>
          <w:sz w:val="20"/>
          <w:szCs w:val="20"/>
        </w:rPr>
        <w:br/>
        <w:t>     4.6. Контрольные действия при проведении проверки проводятся сплошным или выборочным способом.</w:t>
      </w:r>
      <w:r>
        <w:rPr>
          <w:rFonts w:ascii="Tahoma" w:hAnsi="Tahoma" w:cs="Tahoma"/>
          <w:color w:val="706D6D"/>
          <w:sz w:val="20"/>
          <w:szCs w:val="20"/>
        </w:rPr>
        <w:br/>
        <w:t>     Сплошной способ заключается в проверке всей совокупности финансовых и хозяйственных операций, относящихся к одному вопросу, подлежащему изучению в ходе контрольного мероприятия.</w:t>
      </w: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подлежащему изучению в ходе контрольного мероприятия. Объем выборочной проверки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                                                                                                              4.7. Контрольное мероприятие приостанавливается в случае отсутствия или неудовлетворительного состояния бухгалтерского (бюджетного) учета на объекте контроля либо временной нетрудоспособности работника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w:t>
      </w:r>
      <w:r>
        <w:rPr>
          <w:rFonts w:ascii="Tahoma" w:hAnsi="Tahoma" w:cs="Tahoma"/>
          <w:color w:val="706D6D"/>
          <w:sz w:val="20"/>
          <w:szCs w:val="20"/>
        </w:rPr>
        <w:br/>
        <w:t>     Решение о приостановлении контрольного мероприятия принимается субъектом контроля на основе мотивированного представления руководителя контрольной группы либо работника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 В случае временной нетрудоспособности работника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 решение о приостановлении контрольного мероприятия принимается субъектом контроля без данного представления.</w:t>
      </w:r>
      <w:r>
        <w:rPr>
          <w:rFonts w:ascii="Tahoma" w:hAnsi="Tahoma" w:cs="Tahoma"/>
          <w:color w:val="706D6D"/>
          <w:sz w:val="20"/>
          <w:szCs w:val="20"/>
        </w:rPr>
        <w:br/>
        <w:t>     </w:t>
      </w:r>
      <w:proofErr w:type="gramStart"/>
      <w:r>
        <w:rPr>
          <w:rFonts w:ascii="Tahoma" w:hAnsi="Tahoma" w:cs="Tahoma"/>
          <w:color w:val="706D6D"/>
          <w:sz w:val="20"/>
          <w:szCs w:val="20"/>
        </w:rPr>
        <w:t>Руководитель контрольной группы либо работник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 в срок не позднее одного рабочего дня со дня принятия субъектом контроля решения о приостановлении контрольного мероприятия письменно извещает руководителя объекта контроля о приостановлении контрольного мероприятия.</w:t>
      </w:r>
      <w:proofErr w:type="gramEnd"/>
      <w:r>
        <w:rPr>
          <w:rFonts w:ascii="Tahoma" w:hAnsi="Tahoma" w:cs="Tahoma"/>
          <w:color w:val="706D6D"/>
          <w:sz w:val="20"/>
          <w:szCs w:val="20"/>
        </w:rPr>
        <w:br/>
        <w:t>     </w:t>
      </w:r>
      <w:proofErr w:type="gramStart"/>
      <w:r>
        <w:rPr>
          <w:rFonts w:ascii="Tahoma" w:hAnsi="Tahoma" w:cs="Tahoma"/>
          <w:color w:val="706D6D"/>
          <w:sz w:val="20"/>
          <w:szCs w:val="20"/>
        </w:rPr>
        <w:t>В случае отсутствия или неудовлетворительного состояния бухгалтерского (бюджетного) учета на объекте контроля в срок не позднее одного рабочего дня со дня принятия решения субъекта контроля о приостановлении контрольного мероприятия руководитель контрольной  группы либо работник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 направляет объекту контроля письмо</w:t>
      </w:r>
      <w:proofErr w:type="gramEnd"/>
      <w:r>
        <w:rPr>
          <w:rFonts w:ascii="Tahoma" w:hAnsi="Tahoma" w:cs="Tahoma"/>
          <w:color w:val="706D6D"/>
          <w:sz w:val="20"/>
          <w:szCs w:val="20"/>
        </w:rPr>
        <w:t xml:space="preserve"> с предложением о восстановлении бухгалтерского (бюджетного) учета или устранении выявленных нарушений в бухгалтерском (бюджетном) учете, делающих невозможным дальнейшее проведение контрольного мероприятия;</w:t>
      </w:r>
      <w:r>
        <w:rPr>
          <w:rFonts w:ascii="Tahoma" w:hAnsi="Tahoma" w:cs="Tahoma"/>
          <w:color w:val="706D6D"/>
          <w:sz w:val="20"/>
          <w:szCs w:val="20"/>
        </w:rPr>
        <w:br/>
        <w:t>     </w:t>
      </w:r>
      <w:proofErr w:type="gramStart"/>
      <w:r>
        <w:rPr>
          <w:rFonts w:ascii="Tahoma" w:hAnsi="Tahoma" w:cs="Tahoma"/>
          <w:color w:val="706D6D"/>
          <w:sz w:val="20"/>
          <w:szCs w:val="20"/>
        </w:rPr>
        <w:t>После устранения причин приостановления контрольного мероприятия контрольная  группа либо работник органа внутреннего  финансового контроля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 возобновляет проведение контрольного мероприятия не позднее 30 календарных дней со дня получения информации о восстановлении бухгалтерского (бюджетного) учета либо со дня восстановления трудоспособности работника органа внутреннего  финансового контроля</w:t>
      </w:r>
      <w:proofErr w:type="gramEnd"/>
      <w:r>
        <w:rPr>
          <w:rFonts w:ascii="Tahoma" w:hAnsi="Tahoma" w:cs="Tahoma"/>
          <w:color w:val="706D6D"/>
          <w:sz w:val="20"/>
          <w:szCs w:val="20"/>
        </w:rPr>
        <w:t xml:space="preserve"> и внутреннего финансового аудита (при проведении контрольного мероприятия одним работником органа внутреннего  финансового контроля и внутреннего финансового аудита).</w:t>
      </w:r>
      <w:r>
        <w:rPr>
          <w:rFonts w:ascii="Tahoma" w:hAnsi="Tahoma" w:cs="Tahoma"/>
          <w:color w:val="706D6D"/>
          <w:sz w:val="20"/>
          <w:szCs w:val="20"/>
        </w:rPr>
        <w:br/>
      </w:r>
      <w:r>
        <w:rPr>
          <w:rFonts w:ascii="Tahoma" w:hAnsi="Tahoma" w:cs="Tahoma"/>
          <w:color w:val="706D6D"/>
          <w:sz w:val="20"/>
          <w:szCs w:val="20"/>
        </w:rPr>
        <w:lastRenderedPageBreak/>
        <w:t>     4.8. Основанием проведения ревизии и (или) проверки является распоряжение.  На проведение каждой ревизии и (или) проверки, участвующим в ней работникам выдается распоряжение, которое подписывает руководитель органа внутреннего финансового контроля и внутреннего финансового аудита.</w:t>
      </w: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    4.9. Проведению ревизии и (или) проверки должна предшествовать тщательная подготовка путем изучения плановых, отчетных и статистических данных и другой информации, характеризующей деятельность и финансовое состояние подлежащих ревизии и проверки объектов контроля.</w:t>
      </w:r>
      <w:r>
        <w:rPr>
          <w:rFonts w:ascii="Tahoma" w:hAnsi="Tahoma" w:cs="Tahoma"/>
          <w:color w:val="706D6D"/>
          <w:sz w:val="20"/>
          <w:szCs w:val="20"/>
        </w:rPr>
        <w:br/>
        <w:t>     На основе изучения указанных материалов разрабатывается программа ревизии и (или) проверки, предусматривающая перечень основных вопросов, подлежащих ревизией и (или) проверке, а также период деятельности объекта контроля, который должен быть охвачен ревизией и (или) проверкой.</w:t>
      </w:r>
      <w:r>
        <w:rPr>
          <w:rFonts w:ascii="Tahoma" w:hAnsi="Tahoma" w:cs="Tahoma"/>
          <w:color w:val="706D6D"/>
          <w:sz w:val="20"/>
          <w:szCs w:val="20"/>
        </w:rPr>
        <w:br/>
        <w:t>     Программа ревизии и (или) проверки утверждается руководителем органа внутреннего финансового контроля и внутреннего финансового аудита.</w:t>
      </w:r>
      <w:r>
        <w:rPr>
          <w:rFonts w:ascii="Tahoma" w:hAnsi="Tahoma" w:cs="Tahoma"/>
          <w:color w:val="706D6D"/>
          <w:sz w:val="20"/>
          <w:szCs w:val="20"/>
        </w:rPr>
        <w:br/>
        <w:t>     Сроки проведения ревизии и (или) проверки, состав ревизионной группы назначаются с учетом объема предстоящих работ, вытекающих из конкретных задач каждой ревизии и (или) проверки, особенностей ревизуемого (проверяемого) объекта контроля.</w:t>
      </w:r>
      <w:r>
        <w:rPr>
          <w:rFonts w:ascii="Tahoma" w:hAnsi="Tahoma" w:cs="Tahoma"/>
          <w:color w:val="706D6D"/>
          <w:sz w:val="20"/>
          <w:szCs w:val="20"/>
        </w:rPr>
        <w:br/>
        <w:t>     Предельный срок проведения ревизии и (или) проверки не может превышать 45 рабочих дней, включая оформление акта.</w:t>
      </w:r>
      <w:r>
        <w:rPr>
          <w:rFonts w:ascii="Tahoma" w:hAnsi="Tahoma" w:cs="Tahoma"/>
          <w:color w:val="706D6D"/>
          <w:sz w:val="20"/>
          <w:szCs w:val="20"/>
        </w:rPr>
        <w:br/>
        <w:t>     4.10. Руководитель контрольной группы до начала ревизии и (или) проверки знакомит ее участников с программой, распределяет вопросы и участки работы между исполнителями.</w:t>
      </w:r>
      <w:r>
        <w:rPr>
          <w:rFonts w:ascii="Tahoma" w:hAnsi="Tahoma" w:cs="Tahoma"/>
          <w:color w:val="706D6D"/>
          <w:sz w:val="20"/>
          <w:szCs w:val="20"/>
        </w:rPr>
        <w:br/>
        <w:t>     4.11. Перед началом ревизии и (или) проверки руководитель контрольной группы (проверяющий) предъявляет распоряжение на проведение ревизии и (или) проверки руководителю объекта контроля и совместно с руководителем объекта контроля решает организационно-технические вопросы выполнения задания.</w:t>
      </w:r>
      <w:r>
        <w:rPr>
          <w:rFonts w:ascii="Tahoma" w:hAnsi="Tahoma" w:cs="Tahoma"/>
          <w:color w:val="706D6D"/>
          <w:sz w:val="20"/>
          <w:szCs w:val="20"/>
        </w:rPr>
        <w:br/>
        <w:t xml:space="preserve">     4.12. Руководитель объекта контроля обязан предоставить к проверке все необходимые документы, запрашиваемые </w:t>
      </w:r>
      <w:proofErr w:type="gramStart"/>
      <w:r>
        <w:rPr>
          <w:rFonts w:ascii="Tahoma" w:hAnsi="Tahoma" w:cs="Tahoma"/>
          <w:color w:val="706D6D"/>
          <w:sz w:val="20"/>
          <w:szCs w:val="20"/>
        </w:rPr>
        <w:t>проверяющими</w:t>
      </w:r>
      <w:proofErr w:type="gramEnd"/>
      <w:r>
        <w:rPr>
          <w:rFonts w:ascii="Tahoma" w:hAnsi="Tahoma" w:cs="Tahoma"/>
          <w:color w:val="706D6D"/>
          <w:sz w:val="20"/>
          <w:szCs w:val="20"/>
        </w:rPr>
        <w:t>, обеспечить присутствие главного бухгалтера, а также других ответственных должностных лиц.</w:t>
      </w:r>
      <w:r>
        <w:rPr>
          <w:rFonts w:ascii="Tahoma" w:hAnsi="Tahoma" w:cs="Tahoma"/>
          <w:color w:val="706D6D"/>
          <w:sz w:val="20"/>
          <w:szCs w:val="20"/>
        </w:rPr>
        <w:br/>
        <w:t>     4.13. Результаты ревизии и или (проверки) оформляются актом, который подписывается руководителем контрольной группы, членами контрольной группы, руководителем и главным бухгалтером объекта контроля.</w:t>
      </w:r>
      <w:r>
        <w:rPr>
          <w:rFonts w:ascii="Tahoma" w:hAnsi="Tahoma" w:cs="Tahoma"/>
          <w:color w:val="706D6D"/>
          <w:sz w:val="20"/>
          <w:szCs w:val="20"/>
        </w:rPr>
        <w:br/>
        <w:t>     4.14. Должностным лицам объекта контроля в срок не более 5 рабочих дней со дня составления акта предоставляется возможность для ознакомления с содержанием акта.</w:t>
      </w:r>
      <w:r>
        <w:rPr>
          <w:rFonts w:ascii="Tahoma" w:hAnsi="Tahoma" w:cs="Tahoma"/>
          <w:color w:val="706D6D"/>
          <w:sz w:val="20"/>
          <w:szCs w:val="20"/>
        </w:rPr>
        <w:br/>
        <w:t xml:space="preserve">     4.15. При наличии возражений или замечаний по акту подписывающие его должностные лица объекта контроля делают об этом отметку перед своей подписью и одновременно представляют руководителю ревизионной группы письменные возражения или замечания, которые приобщаются к материалам ревизии и (или) проверки являются их неотъемлемой частью. </w:t>
      </w:r>
      <w:proofErr w:type="gramStart"/>
      <w:r>
        <w:rPr>
          <w:rFonts w:ascii="Tahoma" w:hAnsi="Tahoma" w:cs="Tahoma"/>
          <w:color w:val="706D6D"/>
          <w:sz w:val="20"/>
          <w:szCs w:val="20"/>
        </w:rPr>
        <w:t>Руководитель контрольной группы в срок до 30 рабочих дней,  с момента получения письменных возражений или замечаний, обязан проверить обоснованность изложенных возражений или замечаний и дать по ним письменные заключения, которые после рассмотрения и утверждения руководителя органа внутреннего финансового контроля и внутреннего финансового аудита направляются объекту контроля и приобщаются к материалам ревизии и (или) проверки.</w:t>
      </w:r>
      <w:proofErr w:type="gramEnd"/>
      <w:r>
        <w:rPr>
          <w:rFonts w:ascii="Tahoma" w:hAnsi="Tahoma" w:cs="Tahoma"/>
          <w:color w:val="706D6D"/>
          <w:sz w:val="20"/>
          <w:szCs w:val="20"/>
        </w:rPr>
        <w:br/>
        <w:t>     В случае отказа должностных лиц объекта контроля подписать или получить акт ревизии и (или) проверки руководитель контрольной группы в конце акта производит запись об их ознакомлении с актом и отказе от подписи или получения акта.</w:t>
      </w:r>
      <w:r>
        <w:rPr>
          <w:rFonts w:ascii="Tahoma" w:hAnsi="Tahoma" w:cs="Tahoma"/>
          <w:color w:val="706D6D"/>
          <w:sz w:val="20"/>
          <w:szCs w:val="20"/>
        </w:rPr>
        <w:br/>
        <w:t>     В этом случае акт ревизии и (или) проверки должен быть направлен объекту контроля заказным письмом с уведомлением о вручении или иным способом, обеспечивающим его вручение объекту контроля.  При этом к экземпляру акта, остающемуся на хранении в органе внутреннего финансового контроля и внутреннего финансового аудита, прилагаются документы, подтверждающие факт получения акта.</w:t>
      </w:r>
      <w:r>
        <w:rPr>
          <w:rFonts w:ascii="Tahoma" w:hAnsi="Tahoma" w:cs="Tahoma"/>
          <w:color w:val="706D6D"/>
          <w:sz w:val="20"/>
          <w:szCs w:val="20"/>
        </w:rPr>
        <w:br/>
        <w:t xml:space="preserve">     4.16. </w:t>
      </w:r>
      <w:proofErr w:type="gramStart"/>
      <w:r>
        <w:rPr>
          <w:rFonts w:ascii="Tahoma" w:hAnsi="Tahoma" w:cs="Tahoma"/>
          <w:color w:val="706D6D"/>
          <w:sz w:val="20"/>
          <w:szCs w:val="20"/>
        </w:rPr>
        <w:t>Акт ревизии и (или) проверки состоит из вводной, описательной и заключительной частей.</w:t>
      </w:r>
      <w:proofErr w:type="gramEnd"/>
      <w:r>
        <w:rPr>
          <w:rFonts w:ascii="Tahoma" w:hAnsi="Tahoma" w:cs="Tahoma"/>
          <w:color w:val="706D6D"/>
          <w:sz w:val="20"/>
          <w:szCs w:val="20"/>
        </w:rPr>
        <w:t xml:space="preserve"> Вводная часть содержит:</w:t>
      </w:r>
      <w:r>
        <w:rPr>
          <w:rFonts w:ascii="Tahoma" w:hAnsi="Tahoma" w:cs="Tahoma"/>
          <w:color w:val="706D6D"/>
          <w:sz w:val="20"/>
          <w:szCs w:val="20"/>
        </w:rPr>
        <w:br/>
        <w:t>     наименование темы ревизии и (или) проверки, дату и место составления акта;</w:t>
      </w:r>
      <w:r>
        <w:rPr>
          <w:rFonts w:ascii="Tahoma" w:hAnsi="Tahoma" w:cs="Tahoma"/>
          <w:color w:val="706D6D"/>
          <w:sz w:val="20"/>
          <w:szCs w:val="20"/>
        </w:rPr>
        <w:br/>
        <w:t>     должность и ФИО членов группы, номер и дату удостоверения;</w:t>
      </w:r>
      <w:r>
        <w:rPr>
          <w:rFonts w:ascii="Tahoma" w:hAnsi="Tahoma" w:cs="Tahoma"/>
          <w:color w:val="706D6D"/>
          <w:sz w:val="20"/>
          <w:szCs w:val="20"/>
        </w:rPr>
        <w:br/>
        <w:t>     проверяемый период и сроки проведения ревизии и (или) проверки;</w:t>
      </w:r>
      <w:r>
        <w:rPr>
          <w:rFonts w:ascii="Tahoma" w:hAnsi="Tahoma" w:cs="Tahoma"/>
          <w:color w:val="706D6D"/>
          <w:sz w:val="20"/>
          <w:szCs w:val="20"/>
        </w:rPr>
        <w:br/>
      </w:r>
      <w:r>
        <w:rPr>
          <w:rFonts w:ascii="Tahoma" w:hAnsi="Tahoma" w:cs="Tahoma"/>
          <w:color w:val="706D6D"/>
          <w:sz w:val="20"/>
          <w:szCs w:val="20"/>
        </w:rPr>
        <w:lastRenderedPageBreak/>
        <w:t>     полное наименование и реквизиты объекта контроля, идентификационный номер налогоплательщика (ИНН);</w:t>
      </w:r>
      <w:r>
        <w:rPr>
          <w:rFonts w:ascii="Tahoma" w:hAnsi="Tahoma" w:cs="Tahoma"/>
          <w:color w:val="706D6D"/>
          <w:sz w:val="20"/>
          <w:szCs w:val="20"/>
        </w:rPr>
        <w:br/>
        <w:t>     ведомственная принадлежность, юридический адрес;</w:t>
      </w:r>
      <w:r>
        <w:rPr>
          <w:rFonts w:ascii="Tahoma" w:hAnsi="Tahoma" w:cs="Tahoma"/>
          <w:color w:val="706D6D"/>
          <w:sz w:val="20"/>
          <w:szCs w:val="20"/>
        </w:rPr>
        <w:br/>
        <w:t>     сведения об учредителях, основные цели и виды деятельности, имеющиеся лицензии на осуществление отдельных видов деятельности;</w:t>
      </w:r>
      <w:r>
        <w:rPr>
          <w:rFonts w:ascii="Tahoma" w:hAnsi="Tahoma" w:cs="Tahoma"/>
          <w:color w:val="706D6D"/>
          <w:sz w:val="20"/>
          <w:szCs w:val="20"/>
        </w:rPr>
        <w:br/>
        <w:t>     перечень и реквизиты всех счетов, включая депозитные, а также лицевые счета, открытые в органах казначейства;</w:t>
      </w:r>
      <w:r>
        <w:rPr>
          <w:rFonts w:ascii="Tahoma" w:hAnsi="Tahoma" w:cs="Tahoma"/>
          <w:color w:val="706D6D"/>
          <w:sz w:val="20"/>
          <w:szCs w:val="20"/>
        </w:rPr>
        <w:br/>
        <w:t>     ФИО руководителя и главного бухгалтера, период их работы, номера их телефонов;</w:t>
      </w:r>
      <w:r>
        <w:rPr>
          <w:rFonts w:ascii="Tahoma" w:hAnsi="Tahoma" w:cs="Tahoma"/>
          <w:color w:val="706D6D"/>
          <w:sz w:val="20"/>
          <w:szCs w:val="20"/>
        </w:rPr>
        <w:br/>
        <w:t>     сведения о том, кем и когда проводилась предыдущая ревизия и (или) проверка, что сделано объектом контроля за прошедший период по устранению выявленных недостатков и нарушений.</w:t>
      </w:r>
      <w:r>
        <w:rPr>
          <w:rFonts w:ascii="Tahoma" w:hAnsi="Tahoma" w:cs="Tahoma"/>
          <w:color w:val="706D6D"/>
          <w:sz w:val="20"/>
          <w:szCs w:val="20"/>
        </w:rPr>
        <w:br/>
        <w:t>     Описательная часть акта должна содержать описание проведенной работы и выявленных нарушений по каждому вопросу программы ревизии и (или) проверки.</w:t>
      </w:r>
      <w:r>
        <w:rPr>
          <w:rFonts w:ascii="Tahoma" w:hAnsi="Tahoma" w:cs="Tahoma"/>
          <w:color w:val="706D6D"/>
          <w:sz w:val="20"/>
          <w:szCs w:val="20"/>
        </w:rPr>
        <w:br/>
        <w:t>     Заключительная часть должна содержать обобщенную информацию о результатах ревизии и (или)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кодов классификации расходов бюджетов Российской Федерации.</w:t>
      </w:r>
      <w:r>
        <w:rPr>
          <w:rFonts w:ascii="Tahoma" w:hAnsi="Tahoma" w:cs="Tahoma"/>
          <w:color w:val="706D6D"/>
          <w:sz w:val="20"/>
          <w:szCs w:val="20"/>
        </w:rPr>
        <w:br/>
        <w:t>     4.17. При составлении акта проверяющие должны соблюдать объективность и обоснованность, четкость, лаконичность, доступность и системность изложения.</w:t>
      </w:r>
      <w:r>
        <w:rPr>
          <w:rFonts w:ascii="Tahoma" w:hAnsi="Tahoma" w:cs="Tahoma"/>
          <w:color w:val="706D6D"/>
          <w:sz w:val="20"/>
          <w:szCs w:val="20"/>
        </w:rPr>
        <w:br/>
        <w:t>     4.18. В описании каждого нарушения, выявленного в ходе ревизии  и (или) проверки,  должны быть указаны положения нормативных правовых актов, которые были нарушены,  период, к которому относится выявленное нарушение, предмет нарушения, документально подтвержденная сумма нарушения.</w:t>
      </w:r>
      <w:r>
        <w:rPr>
          <w:rFonts w:ascii="Tahoma" w:hAnsi="Tahoma" w:cs="Tahoma"/>
          <w:color w:val="706D6D"/>
          <w:sz w:val="20"/>
          <w:szCs w:val="20"/>
        </w:rPr>
        <w:br/>
        <w:t>     4.19. Результаты ревизии  и (или) проверки излагаются в акте на основе проверенных данных и фактов, подтвержденных имеющимися документами, другими контрольными действиями, заключениями специалистов и экспертов, объяснениями должностных и материально ответственных лиц. В акте не допускается включение выводов, предложений и фактов, не подтвержденных документами или результатами проверок.</w:t>
      </w:r>
      <w:r>
        <w:rPr>
          <w:rFonts w:ascii="Tahoma" w:hAnsi="Tahoma" w:cs="Tahoma"/>
          <w:color w:val="706D6D"/>
          <w:sz w:val="20"/>
          <w:szCs w:val="20"/>
        </w:rPr>
        <w:br/>
        <w:t>     4.20. В акте не должна даваться правовая и морально-этическая оценка действий должностных и материально ответственных лиц объекта контроля, квалифицироваться их поступки, намерения и цели.</w:t>
      </w:r>
      <w:r>
        <w:rPr>
          <w:rFonts w:ascii="Tahoma" w:hAnsi="Tahoma" w:cs="Tahoma"/>
          <w:color w:val="706D6D"/>
          <w:sz w:val="20"/>
          <w:szCs w:val="20"/>
        </w:rPr>
        <w:br/>
        <w:t>     4.21. Объем акта не ограничивается, но проверяющие должны стремиться к разумной краткости изложения при обязательном отражении в нем ясных и полных ответов на все вопросы программы.</w:t>
      </w:r>
      <w:r>
        <w:rPr>
          <w:rFonts w:ascii="Tahoma" w:hAnsi="Tahoma" w:cs="Tahoma"/>
          <w:color w:val="706D6D"/>
          <w:sz w:val="20"/>
          <w:szCs w:val="20"/>
        </w:rPr>
        <w:br/>
        <w:t>     4.22. В тех случаях, когда выявленные нарушения могут быть скрыты или по ним необходимо принять срочные меры к их устранению или привлечению должностных и материально ответственных лиц к ответственности, в ходе ревизии и (</w:t>
      </w:r>
      <w:proofErr w:type="gramStart"/>
      <w:r>
        <w:rPr>
          <w:rFonts w:ascii="Tahoma" w:hAnsi="Tahoma" w:cs="Tahoma"/>
          <w:color w:val="706D6D"/>
          <w:sz w:val="20"/>
          <w:szCs w:val="20"/>
        </w:rPr>
        <w:t xml:space="preserve">или) </w:t>
      </w:r>
      <w:proofErr w:type="gramEnd"/>
      <w:r>
        <w:rPr>
          <w:rFonts w:ascii="Tahoma" w:hAnsi="Tahoma" w:cs="Tahoma"/>
          <w:color w:val="706D6D"/>
          <w:sz w:val="20"/>
          <w:szCs w:val="20"/>
        </w:rPr>
        <w:t>проверки  составляется отдельный (промежуточный) акт, и от указанных лиц запрашиваются необходимые письменные объяснения.</w:t>
      </w:r>
      <w:r>
        <w:rPr>
          <w:rFonts w:ascii="Tahoma" w:hAnsi="Tahoma" w:cs="Tahoma"/>
          <w:color w:val="706D6D"/>
          <w:sz w:val="20"/>
          <w:szCs w:val="20"/>
        </w:rPr>
        <w:br/>
        <w:t>     4.23. Промежуточный акт подписывается проверяющим, ответственным за проверку конкретного вопроса программы ревизии и (или) проверки и соответствующими должностными и материально ответственными лицами. Факты, изложенные в промежуточном акте, включаются в акт ревизии и (или) проверки.</w:t>
      </w:r>
      <w:r>
        <w:rPr>
          <w:rFonts w:ascii="Tahoma" w:hAnsi="Tahoma" w:cs="Tahoma"/>
          <w:color w:val="706D6D"/>
          <w:sz w:val="20"/>
          <w:szCs w:val="20"/>
        </w:rPr>
        <w:br/>
        <w:t>     4.24. К акту прилагаются приложения, на которые имеются ссылки в акте (документы, копии документов, сводные справки, объяснения должностных и материально ответственных лиц и т.п.).</w:t>
      </w:r>
      <w:r>
        <w:rPr>
          <w:rFonts w:ascii="Tahoma" w:hAnsi="Tahoma" w:cs="Tahoma"/>
          <w:color w:val="706D6D"/>
          <w:sz w:val="20"/>
          <w:szCs w:val="20"/>
        </w:rPr>
        <w:br/>
        <w:t xml:space="preserve">     4.25. </w:t>
      </w:r>
      <w:proofErr w:type="gramStart"/>
      <w:r>
        <w:rPr>
          <w:rFonts w:ascii="Tahoma" w:hAnsi="Tahoma" w:cs="Tahoma"/>
          <w:color w:val="706D6D"/>
          <w:sz w:val="20"/>
          <w:szCs w:val="20"/>
        </w:rPr>
        <w:t>Проверяющий</w:t>
      </w:r>
      <w:proofErr w:type="gramEnd"/>
      <w:r>
        <w:rPr>
          <w:rFonts w:ascii="Tahoma" w:hAnsi="Tahoma" w:cs="Tahoma"/>
          <w:color w:val="706D6D"/>
          <w:sz w:val="20"/>
          <w:szCs w:val="20"/>
        </w:rPr>
        <w:t xml:space="preserve"> несет персональную ответственность за полноту и правильность оформления акта ревизии  и (или) проверки и выводов, содержащихся в них.</w:t>
      </w:r>
      <w:r>
        <w:rPr>
          <w:rFonts w:ascii="Tahoma" w:hAnsi="Tahoma" w:cs="Tahoma"/>
          <w:color w:val="706D6D"/>
          <w:sz w:val="20"/>
          <w:szCs w:val="20"/>
        </w:rPr>
        <w:br/>
        <w:t>     4.26. Материалы каждой ревизии и (или) проверки в делопроизводстве органа внутреннего финансового контроля и внутреннего финансового аудита хранятся в отдельном деле с номером, наименованием и количеством томов этого дела.</w:t>
      </w:r>
      <w:r>
        <w:rPr>
          <w:rFonts w:ascii="Tahoma" w:hAnsi="Tahoma" w:cs="Tahoma"/>
          <w:color w:val="706D6D"/>
          <w:sz w:val="20"/>
          <w:szCs w:val="20"/>
        </w:rPr>
        <w:br/>
        <w:t xml:space="preserve">     4.27. Материалы ревизий и (или)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w:t>
      </w:r>
      <w:proofErr w:type="gramStart"/>
      <w:r>
        <w:rPr>
          <w:rFonts w:ascii="Tahoma" w:hAnsi="Tahoma" w:cs="Tahoma"/>
          <w:color w:val="706D6D"/>
          <w:sz w:val="20"/>
          <w:szCs w:val="20"/>
        </w:rPr>
        <w:t>контроля за</w:t>
      </w:r>
      <w:proofErr w:type="gramEnd"/>
      <w:r>
        <w:rPr>
          <w:rFonts w:ascii="Tahoma" w:hAnsi="Tahoma" w:cs="Tahoma"/>
          <w:color w:val="706D6D"/>
          <w:sz w:val="20"/>
          <w:szCs w:val="20"/>
        </w:rPr>
        <w:t xml:space="preserve">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w:t>
      </w: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lastRenderedPageBreak/>
        <w:t xml:space="preserve">        4.28. </w:t>
      </w:r>
      <w:proofErr w:type="gramStart"/>
      <w:r>
        <w:rPr>
          <w:rFonts w:ascii="Tahoma" w:hAnsi="Tahoma" w:cs="Tahoma"/>
          <w:color w:val="706D6D"/>
          <w:sz w:val="20"/>
          <w:szCs w:val="20"/>
        </w:rPr>
        <w:t>В случае выявления в ходе ревизий и (или) проверок бюджетных нарушений, содержащих признаки правонарушений, предусмотренных Кодексом Российской Федерации об административных правонарушениях  материалы ревизий и (или) проверок незамедлительно со дня обнаружения направляются в орган исполнительной власти осуществляющего функции по контролю и надзору в финансово-бюджетной сфере для рассмотрения вопроса о возбуждении дела об административном правонарушении.</w:t>
      </w:r>
      <w:r>
        <w:rPr>
          <w:rFonts w:ascii="Tahoma" w:hAnsi="Tahoma" w:cs="Tahoma"/>
          <w:color w:val="706D6D"/>
          <w:sz w:val="20"/>
          <w:szCs w:val="20"/>
        </w:rPr>
        <w:br/>
        <w:t>     4.29.</w:t>
      </w:r>
      <w:proofErr w:type="gramEnd"/>
      <w:r>
        <w:rPr>
          <w:rFonts w:ascii="Tahoma" w:hAnsi="Tahoma" w:cs="Tahoma"/>
          <w:color w:val="706D6D"/>
          <w:sz w:val="20"/>
          <w:szCs w:val="20"/>
        </w:rPr>
        <w:t xml:space="preserve"> О результатах проведенных ревизий и проверок, принятых мерах по устранению выявленных нарушений органы внутреннего финансового контроля и внутреннего финансового аудита  ежеквартально информируют Администрацию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w:t>
      </w:r>
      <w:r>
        <w:rPr>
          <w:rFonts w:ascii="Tahoma" w:hAnsi="Tahoma" w:cs="Tahoma"/>
          <w:color w:val="706D6D"/>
          <w:sz w:val="20"/>
          <w:szCs w:val="20"/>
        </w:rPr>
        <w:br/>
        <w:t>     4.30. Органами внутреннего финансового контроля и внутреннего финансового аудита  проводятся обследования, в целях изучения, анализа, оценка определенной сферы деятельности  объекта контроля. Обследование проводится на основании приказа руководителя органа внутреннего финансового контроля и внутреннего финансового аудита. Результаты обследования оформляются заключением, которое подписывается должностным лицом органа внутреннего финансового контроля и внутреннего финансового аудита не позднее последнего дня срока проведения обследования. Заключение в течение трех рабочих дней после его подписания вручается (направляется) представителю объекта контроля.</w:t>
      </w:r>
      <w:r>
        <w:rPr>
          <w:rFonts w:ascii="Tahoma" w:hAnsi="Tahoma" w:cs="Tahoma"/>
          <w:color w:val="706D6D"/>
          <w:sz w:val="20"/>
          <w:szCs w:val="20"/>
        </w:rPr>
        <w:br/>
        <w:t xml:space="preserve">     4.31. Внутренний финансовый аудит проводится перед составлением годовой отчетности путем проведения проверки и анализа учетных данных, бухгалтерских документов, имущества. </w:t>
      </w:r>
      <w:proofErr w:type="gramStart"/>
      <w:r>
        <w:rPr>
          <w:rFonts w:ascii="Tahoma" w:hAnsi="Tahoma" w:cs="Tahoma"/>
          <w:color w:val="706D6D"/>
          <w:sz w:val="20"/>
          <w:szCs w:val="20"/>
        </w:rPr>
        <w:t>В ходе внутреннего финансового аудита проверяется соблюдение законодательства Российской Федерации, регулирующего порядок ведения бухгалтерского учета  и норм учетной политики в текущем финансовом году, полнота и правильность документального оформления хозяйственных операций, правильность и своевременность отражения всех хозяйственных операций в бухгалтерском и налоговом учете, своевременность и полнота проведения  инвентаризаций и отражения результатов в учете;</w:t>
      </w:r>
      <w:proofErr w:type="gramEnd"/>
      <w:r>
        <w:rPr>
          <w:rFonts w:ascii="Tahoma" w:hAnsi="Tahoma" w:cs="Tahoma"/>
          <w:color w:val="706D6D"/>
          <w:sz w:val="20"/>
          <w:szCs w:val="20"/>
        </w:rPr>
        <w:t xml:space="preserve"> проводится анализ выявленных нарушений, определяются причины и разрабатываются предложения для принятия мер по их устранению (исправлению). Результаты внутреннего финансового аудита оформляются актом.  Внутренний финансовый аудит проводится на основании распоряжения  руководителя.     </w:t>
      </w:r>
    </w:p>
    <w:p w:rsidR="00DC679B" w:rsidRDefault="00DC679B" w:rsidP="00DC679B">
      <w:pPr>
        <w:pStyle w:val="aa"/>
        <w:shd w:val="clear" w:color="auto" w:fill="FFFFFF"/>
        <w:spacing w:before="0" w:beforeAutospacing="0" w:after="225" w:afterAutospacing="0"/>
        <w:jc w:val="center"/>
        <w:rPr>
          <w:rFonts w:ascii="Tahoma" w:hAnsi="Tahoma" w:cs="Tahoma"/>
          <w:color w:val="706D6D"/>
          <w:sz w:val="20"/>
          <w:szCs w:val="20"/>
        </w:rPr>
      </w:pPr>
      <w:r>
        <w:rPr>
          <w:rFonts w:ascii="Tahoma" w:hAnsi="Tahoma" w:cs="Tahoma"/>
          <w:color w:val="706D6D"/>
          <w:sz w:val="20"/>
          <w:szCs w:val="20"/>
        </w:rPr>
        <w:br/>
        <w:t>5. Порядок проведения внеплановых ревизий и (или) проверок при осуществлении  </w:t>
      </w:r>
      <w:r>
        <w:rPr>
          <w:rFonts w:ascii="Tahoma" w:hAnsi="Tahoma" w:cs="Tahoma"/>
          <w:color w:val="706D6D"/>
          <w:sz w:val="20"/>
          <w:szCs w:val="20"/>
        </w:rPr>
        <w:br/>
        <w:t>внутреннего  финансового контроля</w:t>
      </w:r>
    </w:p>
    <w:p w:rsidR="00DC679B" w:rsidRDefault="00DC679B" w:rsidP="00DC679B">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5.1. Основанием для проведения внеплановых ревизий и (или) проверок являются:</w:t>
      </w:r>
      <w:r>
        <w:rPr>
          <w:rFonts w:ascii="Tahoma" w:hAnsi="Tahoma" w:cs="Tahoma"/>
          <w:color w:val="706D6D"/>
          <w:sz w:val="20"/>
          <w:szCs w:val="20"/>
        </w:rPr>
        <w:br/>
        <w:t xml:space="preserve">     - распоряжение  руководителя Администрации </w:t>
      </w:r>
      <w:proofErr w:type="spellStart"/>
      <w:r>
        <w:rPr>
          <w:rFonts w:ascii="Tahoma" w:hAnsi="Tahoma" w:cs="Tahoma"/>
          <w:color w:val="706D6D"/>
          <w:sz w:val="20"/>
          <w:szCs w:val="20"/>
        </w:rPr>
        <w:t>Жемчужненского</w:t>
      </w:r>
      <w:proofErr w:type="spellEnd"/>
      <w:r>
        <w:rPr>
          <w:rFonts w:ascii="Tahoma" w:hAnsi="Tahoma" w:cs="Tahoma"/>
          <w:color w:val="706D6D"/>
          <w:sz w:val="20"/>
          <w:szCs w:val="20"/>
        </w:rPr>
        <w:t xml:space="preserve"> сельсовета и правоохранительных органов.</w:t>
      </w:r>
      <w:r>
        <w:rPr>
          <w:rFonts w:ascii="Tahoma" w:hAnsi="Tahoma" w:cs="Tahoma"/>
          <w:color w:val="706D6D"/>
          <w:sz w:val="20"/>
          <w:szCs w:val="20"/>
        </w:rPr>
        <w:br/>
        <w:t>         5.2. Внеплановые ревизии и (или) проверки проводятся в порядке, установленном разделом 4 настоящего Положения.</w:t>
      </w:r>
    </w:p>
    <w:p w:rsidR="0070322D" w:rsidRPr="00B8500D" w:rsidRDefault="0070322D" w:rsidP="00DC679B"/>
    <w:sectPr w:rsidR="0070322D" w:rsidRPr="00B85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84033"/>
    <w:multiLevelType w:val="hybridMultilevel"/>
    <w:tmpl w:val="971CB2BE"/>
    <w:lvl w:ilvl="0" w:tplc="0BEEE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51"/>
    <w:rsid w:val="00204AB6"/>
    <w:rsid w:val="002C1C3C"/>
    <w:rsid w:val="002F30B1"/>
    <w:rsid w:val="00323A66"/>
    <w:rsid w:val="00337638"/>
    <w:rsid w:val="003C63EB"/>
    <w:rsid w:val="003D39C7"/>
    <w:rsid w:val="00455343"/>
    <w:rsid w:val="004D430D"/>
    <w:rsid w:val="00516387"/>
    <w:rsid w:val="0052223A"/>
    <w:rsid w:val="0056009F"/>
    <w:rsid w:val="0058762D"/>
    <w:rsid w:val="005A74EF"/>
    <w:rsid w:val="00657E1D"/>
    <w:rsid w:val="006778FE"/>
    <w:rsid w:val="006C3E62"/>
    <w:rsid w:val="0070322D"/>
    <w:rsid w:val="00731028"/>
    <w:rsid w:val="007A5069"/>
    <w:rsid w:val="00877E51"/>
    <w:rsid w:val="008E72B5"/>
    <w:rsid w:val="009B5A47"/>
    <w:rsid w:val="009F0117"/>
    <w:rsid w:val="00A226EB"/>
    <w:rsid w:val="00B60DF6"/>
    <w:rsid w:val="00B8500D"/>
    <w:rsid w:val="00BB01B6"/>
    <w:rsid w:val="00C23D2D"/>
    <w:rsid w:val="00C60FF7"/>
    <w:rsid w:val="00CF6DC6"/>
    <w:rsid w:val="00DC679B"/>
    <w:rsid w:val="00DD5ABC"/>
    <w:rsid w:val="00E50467"/>
    <w:rsid w:val="00E6411C"/>
    <w:rsid w:val="00E809F5"/>
    <w:rsid w:val="00EA2F7F"/>
    <w:rsid w:val="00EC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semiHidden/>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semiHidden/>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217">
      <w:bodyDiv w:val="1"/>
      <w:marLeft w:val="0"/>
      <w:marRight w:val="0"/>
      <w:marTop w:val="0"/>
      <w:marBottom w:val="0"/>
      <w:divBdr>
        <w:top w:val="none" w:sz="0" w:space="0" w:color="auto"/>
        <w:left w:val="none" w:sz="0" w:space="0" w:color="auto"/>
        <w:bottom w:val="none" w:sz="0" w:space="0" w:color="auto"/>
        <w:right w:val="none" w:sz="0" w:space="0" w:color="auto"/>
      </w:divBdr>
      <w:divsChild>
        <w:div w:id="832725859">
          <w:marLeft w:val="0"/>
          <w:marRight w:val="0"/>
          <w:marTop w:val="0"/>
          <w:marBottom w:val="0"/>
          <w:divBdr>
            <w:top w:val="none" w:sz="0" w:space="0" w:color="auto"/>
            <w:left w:val="none" w:sz="0" w:space="0" w:color="auto"/>
            <w:bottom w:val="none" w:sz="0" w:space="0" w:color="auto"/>
            <w:right w:val="none" w:sz="0" w:space="0" w:color="auto"/>
          </w:divBdr>
        </w:div>
      </w:divsChild>
    </w:div>
    <w:div w:id="99110681">
      <w:bodyDiv w:val="1"/>
      <w:marLeft w:val="0"/>
      <w:marRight w:val="0"/>
      <w:marTop w:val="0"/>
      <w:marBottom w:val="0"/>
      <w:divBdr>
        <w:top w:val="none" w:sz="0" w:space="0" w:color="auto"/>
        <w:left w:val="none" w:sz="0" w:space="0" w:color="auto"/>
        <w:bottom w:val="none" w:sz="0" w:space="0" w:color="auto"/>
        <w:right w:val="none" w:sz="0" w:space="0" w:color="auto"/>
      </w:divBdr>
    </w:div>
    <w:div w:id="154877290">
      <w:bodyDiv w:val="1"/>
      <w:marLeft w:val="0"/>
      <w:marRight w:val="0"/>
      <w:marTop w:val="0"/>
      <w:marBottom w:val="0"/>
      <w:divBdr>
        <w:top w:val="none" w:sz="0" w:space="0" w:color="auto"/>
        <w:left w:val="none" w:sz="0" w:space="0" w:color="auto"/>
        <w:bottom w:val="none" w:sz="0" w:space="0" w:color="auto"/>
        <w:right w:val="none" w:sz="0" w:space="0" w:color="auto"/>
      </w:divBdr>
    </w:div>
    <w:div w:id="182129641">
      <w:bodyDiv w:val="1"/>
      <w:marLeft w:val="0"/>
      <w:marRight w:val="0"/>
      <w:marTop w:val="0"/>
      <w:marBottom w:val="0"/>
      <w:divBdr>
        <w:top w:val="none" w:sz="0" w:space="0" w:color="auto"/>
        <w:left w:val="none" w:sz="0" w:space="0" w:color="auto"/>
        <w:bottom w:val="none" w:sz="0" w:space="0" w:color="auto"/>
        <w:right w:val="none" w:sz="0" w:space="0" w:color="auto"/>
      </w:divBdr>
    </w:div>
    <w:div w:id="478234003">
      <w:bodyDiv w:val="1"/>
      <w:marLeft w:val="0"/>
      <w:marRight w:val="0"/>
      <w:marTop w:val="0"/>
      <w:marBottom w:val="0"/>
      <w:divBdr>
        <w:top w:val="none" w:sz="0" w:space="0" w:color="auto"/>
        <w:left w:val="none" w:sz="0" w:space="0" w:color="auto"/>
        <w:bottom w:val="none" w:sz="0" w:space="0" w:color="auto"/>
        <w:right w:val="none" w:sz="0" w:space="0" w:color="auto"/>
      </w:divBdr>
    </w:div>
    <w:div w:id="486744919">
      <w:bodyDiv w:val="1"/>
      <w:marLeft w:val="0"/>
      <w:marRight w:val="0"/>
      <w:marTop w:val="0"/>
      <w:marBottom w:val="0"/>
      <w:divBdr>
        <w:top w:val="none" w:sz="0" w:space="0" w:color="auto"/>
        <w:left w:val="none" w:sz="0" w:space="0" w:color="auto"/>
        <w:bottom w:val="none" w:sz="0" w:space="0" w:color="auto"/>
        <w:right w:val="none" w:sz="0" w:space="0" w:color="auto"/>
      </w:divBdr>
    </w:div>
    <w:div w:id="488206291">
      <w:bodyDiv w:val="1"/>
      <w:marLeft w:val="0"/>
      <w:marRight w:val="0"/>
      <w:marTop w:val="0"/>
      <w:marBottom w:val="0"/>
      <w:divBdr>
        <w:top w:val="none" w:sz="0" w:space="0" w:color="auto"/>
        <w:left w:val="none" w:sz="0" w:space="0" w:color="auto"/>
        <w:bottom w:val="none" w:sz="0" w:space="0" w:color="auto"/>
        <w:right w:val="none" w:sz="0" w:space="0" w:color="auto"/>
      </w:divBdr>
    </w:div>
    <w:div w:id="563754935">
      <w:bodyDiv w:val="1"/>
      <w:marLeft w:val="0"/>
      <w:marRight w:val="0"/>
      <w:marTop w:val="0"/>
      <w:marBottom w:val="0"/>
      <w:divBdr>
        <w:top w:val="none" w:sz="0" w:space="0" w:color="auto"/>
        <w:left w:val="none" w:sz="0" w:space="0" w:color="auto"/>
        <w:bottom w:val="none" w:sz="0" w:space="0" w:color="auto"/>
        <w:right w:val="none" w:sz="0" w:space="0" w:color="auto"/>
      </w:divBdr>
    </w:div>
    <w:div w:id="570121773">
      <w:bodyDiv w:val="1"/>
      <w:marLeft w:val="0"/>
      <w:marRight w:val="0"/>
      <w:marTop w:val="0"/>
      <w:marBottom w:val="0"/>
      <w:divBdr>
        <w:top w:val="none" w:sz="0" w:space="0" w:color="auto"/>
        <w:left w:val="none" w:sz="0" w:space="0" w:color="auto"/>
        <w:bottom w:val="none" w:sz="0" w:space="0" w:color="auto"/>
        <w:right w:val="none" w:sz="0" w:space="0" w:color="auto"/>
      </w:divBdr>
    </w:div>
    <w:div w:id="598947614">
      <w:bodyDiv w:val="1"/>
      <w:marLeft w:val="0"/>
      <w:marRight w:val="0"/>
      <w:marTop w:val="0"/>
      <w:marBottom w:val="0"/>
      <w:divBdr>
        <w:top w:val="none" w:sz="0" w:space="0" w:color="auto"/>
        <w:left w:val="none" w:sz="0" w:space="0" w:color="auto"/>
        <w:bottom w:val="none" w:sz="0" w:space="0" w:color="auto"/>
        <w:right w:val="none" w:sz="0" w:space="0" w:color="auto"/>
      </w:divBdr>
    </w:div>
    <w:div w:id="604582948">
      <w:bodyDiv w:val="1"/>
      <w:marLeft w:val="0"/>
      <w:marRight w:val="0"/>
      <w:marTop w:val="0"/>
      <w:marBottom w:val="0"/>
      <w:divBdr>
        <w:top w:val="none" w:sz="0" w:space="0" w:color="auto"/>
        <w:left w:val="none" w:sz="0" w:space="0" w:color="auto"/>
        <w:bottom w:val="none" w:sz="0" w:space="0" w:color="auto"/>
        <w:right w:val="none" w:sz="0" w:space="0" w:color="auto"/>
      </w:divBdr>
    </w:div>
    <w:div w:id="691999161">
      <w:bodyDiv w:val="1"/>
      <w:marLeft w:val="0"/>
      <w:marRight w:val="0"/>
      <w:marTop w:val="0"/>
      <w:marBottom w:val="0"/>
      <w:divBdr>
        <w:top w:val="none" w:sz="0" w:space="0" w:color="auto"/>
        <w:left w:val="none" w:sz="0" w:space="0" w:color="auto"/>
        <w:bottom w:val="none" w:sz="0" w:space="0" w:color="auto"/>
        <w:right w:val="none" w:sz="0" w:space="0" w:color="auto"/>
      </w:divBdr>
    </w:div>
    <w:div w:id="719328372">
      <w:bodyDiv w:val="1"/>
      <w:marLeft w:val="0"/>
      <w:marRight w:val="0"/>
      <w:marTop w:val="0"/>
      <w:marBottom w:val="0"/>
      <w:divBdr>
        <w:top w:val="none" w:sz="0" w:space="0" w:color="auto"/>
        <w:left w:val="none" w:sz="0" w:space="0" w:color="auto"/>
        <w:bottom w:val="none" w:sz="0" w:space="0" w:color="auto"/>
        <w:right w:val="none" w:sz="0" w:space="0" w:color="auto"/>
      </w:divBdr>
    </w:div>
    <w:div w:id="751009203">
      <w:bodyDiv w:val="1"/>
      <w:marLeft w:val="0"/>
      <w:marRight w:val="0"/>
      <w:marTop w:val="0"/>
      <w:marBottom w:val="0"/>
      <w:divBdr>
        <w:top w:val="none" w:sz="0" w:space="0" w:color="auto"/>
        <w:left w:val="none" w:sz="0" w:space="0" w:color="auto"/>
        <w:bottom w:val="none" w:sz="0" w:space="0" w:color="auto"/>
        <w:right w:val="none" w:sz="0" w:space="0" w:color="auto"/>
      </w:divBdr>
    </w:div>
    <w:div w:id="766269976">
      <w:bodyDiv w:val="1"/>
      <w:marLeft w:val="0"/>
      <w:marRight w:val="0"/>
      <w:marTop w:val="0"/>
      <w:marBottom w:val="0"/>
      <w:divBdr>
        <w:top w:val="none" w:sz="0" w:space="0" w:color="auto"/>
        <w:left w:val="none" w:sz="0" w:space="0" w:color="auto"/>
        <w:bottom w:val="none" w:sz="0" w:space="0" w:color="auto"/>
        <w:right w:val="none" w:sz="0" w:space="0" w:color="auto"/>
      </w:divBdr>
    </w:div>
    <w:div w:id="784688721">
      <w:bodyDiv w:val="1"/>
      <w:marLeft w:val="0"/>
      <w:marRight w:val="0"/>
      <w:marTop w:val="0"/>
      <w:marBottom w:val="0"/>
      <w:divBdr>
        <w:top w:val="none" w:sz="0" w:space="0" w:color="auto"/>
        <w:left w:val="none" w:sz="0" w:space="0" w:color="auto"/>
        <w:bottom w:val="none" w:sz="0" w:space="0" w:color="auto"/>
        <w:right w:val="none" w:sz="0" w:space="0" w:color="auto"/>
      </w:divBdr>
    </w:div>
    <w:div w:id="788206305">
      <w:bodyDiv w:val="1"/>
      <w:marLeft w:val="0"/>
      <w:marRight w:val="0"/>
      <w:marTop w:val="0"/>
      <w:marBottom w:val="0"/>
      <w:divBdr>
        <w:top w:val="none" w:sz="0" w:space="0" w:color="auto"/>
        <w:left w:val="none" w:sz="0" w:space="0" w:color="auto"/>
        <w:bottom w:val="none" w:sz="0" w:space="0" w:color="auto"/>
        <w:right w:val="none" w:sz="0" w:space="0" w:color="auto"/>
      </w:divBdr>
    </w:div>
    <w:div w:id="817771646">
      <w:bodyDiv w:val="1"/>
      <w:marLeft w:val="0"/>
      <w:marRight w:val="0"/>
      <w:marTop w:val="0"/>
      <w:marBottom w:val="0"/>
      <w:divBdr>
        <w:top w:val="none" w:sz="0" w:space="0" w:color="auto"/>
        <w:left w:val="none" w:sz="0" w:space="0" w:color="auto"/>
        <w:bottom w:val="none" w:sz="0" w:space="0" w:color="auto"/>
        <w:right w:val="none" w:sz="0" w:space="0" w:color="auto"/>
      </w:divBdr>
    </w:div>
    <w:div w:id="827089383">
      <w:bodyDiv w:val="1"/>
      <w:marLeft w:val="0"/>
      <w:marRight w:val="0"/>
      <w:marTop w:val="0"/>
      <w:marBottom w:val="0"/>
      <w:divBdr>
        <w:top w:val="none" w:sz="0" w:space="0" w:color="auto"/>
        <w:left w:val="none" w:sz="0" w:space="0" w:color="auto"/>
        <w:bottom w:val="none" w:sz="0" w:space="0" w:color="auto"/>
        <w:right w:val="none" w:sz="0" w:space="0" w:color="auto"/>
      </w:divBdr>
    </w:div>
    <w:div w:id="894122578">
      <w:bodyDiv w:val="1"/>
      <w:marLeft w:val="0"/>
      <w:marRight w:val="0"/>
      <w:marTop w:val="0"/>
      <w:marBottom w:val="0"/>
      <w:divBdr>
        <w:top w:val="none" w:sz="0" w:space="0" w:color="auto"/>
        <w:left w:val="none" w:sz="0" w:space="0" w:color="auto"/>
        <w:bottom w:val="none" w:sz="0" w:space="0" w:color="auto"/>
        <w:right w:val="none" w:sz="0" w:space="0" w:color="auto"/>
      </w:divBdr>
    </w:div>
    <w:div w:id="896890645">
      <w:bodyDiv w:val="1"/>
      <w:marLeft w:val="0"/>
      <w:marRight w:val="0"/>
      <w:marTop w:val="0"/>
      <w:marBottom w:val="0"/>
      <w:divBdr>
        <w:top w:val="none" w:sz="0" w:space="0" w:color="auto"/>
        <w:left w:val="none" w:sz="0" w:space="0" w:color="auto"/>
        <w:bottom w:val="none" w:sz="0" w:space="0" w:color="auto"/>
        <w:right w:val="none" w:sz="0" w:space="0" w:color="auto"/>
      </w:divBdr>
      <w:divsChild>
        <w:div w:id="150221842">
          <w:marLeft w:val="0"/>
          <w:marRight w:val="0"/>
          <w:marTop w:val="0"/>
          <w:marBottom w:val="0"/>
          <w:divBdr>
            <w:top w:val="none" w:sz="0" w:space="0" w:color="auto"/>
            <w:left w:val="none" w:sz="0" w:space="0" w:color="auto"/>
            <w:bottom w:val="none" w:sz="0" w:space="0" w:color="auto"/>
            <w:right w:val="none" w:sz="0" w:space="0" w:color="auto"/>
          </w:divBdr>
        </w:div>
      </w:divsChild>
    </w:div>
    <w:div w:id="1159617483">
      <w:bodyDiv w:val="1"/>
      <w:marLeft w:val="0"/>
      <w:marRight w:val="0"/>
      <w:marTop w:val="0"/>
      <w:marBottom w:val="0"/>
      <w:divBdr>
        <w:top w:val="none" w:sz="0" w:space="0" w:color="auto"/>
        <w:left w:val="none" w:sz="0" w:space="0" w:color="auto"/>
        <w:bottom w:val="none" w:sz="0" w:space="0" w:color="auto"/>
        <w:right w:val="none" w:sz="0" w:space="0" w:color="auto"/>
      </w:divBdr>
    </w:div>
    <w:div w:id="1227688006">
      <w:bodyDiv w:val="1"/>
      <w:marLeft w:val="0"/>
      <w:marRight w:val="0"/>
      <w:marTop w:val="0"/>
      <w:marBottom w:val="0"/>
      <w:divBdr>
        <w:top w:val="none" w:sz="0" w:space="0" w:color="auto"/>
        <w:left w:val="none" w:sz="0" w:space="0" w:color="auto"/>
        <w:bottom w:val="none" w:sz="0" w:space="0" w:color="auto"/>
        <w:right w:val="none" w:sz="0" w:space="0" w:color="auto"/>
      </w:divBdr>
    </w:div>
    <w:div w:id="1311448584">
      <w:bodyDiv w:val="1"/>
      <w:marLeft w:val="0"/>
      <w:marRight w:val="0"/>
      <w:marTop w:val="0"/>
      <w:marBottom w:val="0"/>
      <w:divBdr>
        <w:top w:val="none" w:sz="0" w:space="0" w:color="auto"/>
        <w:left w:val="none" w:sz="0" w:space="0" w:color="auto"/>
        <w:bottom w:val="none" w:sz="0" w:space="0" w:color="auto"/>
        <w:right w:val="none" w:sz="0" w:space="0" w:color="auto"/>
      </w:divBdr>
    </w:div>
    <w:div w:id="1383170033">
      <w:bodyDiv w:val="1"/>
      <w:marLeft w:val="0"/>
      <w:marRight w:val="0"/>
      <w:marTop w:val="0"/>
      <w:marBottom w:val="0"/>
      <w:divBdr>
        <w:top w:val="none" w:sz="0" w:space="0" w:color="auto"/>
        <w:left w:val="none" w:sz="0" w:space="0" w:color="auto"/>
        <w:bottom w:val="none" w:sz="0" w:space="0" w:color="auto"/>
        <w:right w:val="none" w:sz="0" w:space="0" w:color="auto"/>
      </w:divBdr>
      <w:divsChild>
        <w:div w:id="1203441816">
          <w:marLeft w:val="0"/>
          <w:marRight w:val="0"/>
          <w:marTop w:val="0"/>
          <w:marBottom w:val="0"/>
          <w:divBdr>
            <w:top w:val="none" w:sz="0" w:space="0" w:color="auto"/>
            <w:left w:val="none" w:sz="0" w:space="0" w:color="auto"/>
            <w:bottom w:val="none" w:sz="0" w:space="0" w:color="auto"/>
            <w:right w:val="none" w:sz="0" w:space="0" w:color="auto"/>
          </w:divBdr>
        </w:div>
        <w:div w:id="464082082">
          <w:marLeft w:val="0"/>
          <w:marRight w:val="0"/>
          <w:marTop w:val="0"/>
          <w:marBottom w:val="0"/>
          <w:divBdr>
            <w:top w:val="none" w:sz="0" w:space="0" w:color="auto"/>
            <w:left w:val="none" w:sz="0" w:space="0" w:color="auto"/>
            <w:bottom w:val="none" w:sz="0" w:space="0" w:color="auto"/>
            <w:right w:val="none" w:sz="0" w:space="0" w:color="auto"/>
          </w:divBdr>
        </w:div>
      </w:divsChild>
    </w:div>
    <w:div w:id="1420251840">
      <w:bodyDiv w:val="1"/>
      <w:marLeft w:val="0"/>
      <w:marRight w:val="0"/>
      <w:marTop w:val="0"/>
      <w:marBottom w:val="0"/>
      <w:divBdr>
        <w:top w:val="none" w:sz="0" w:space="0" w:color="auto"/>
        <w:left w:val="none" w:sz="0" w:space="0" w:color="auto"/>
        <w:bottom w:val="none" w:sz="0" w:space="0" w:color="auto"/>
        <w:right w:val="none" w:sz="0" w:space="0" w:color="auto"/>
      </w:divBdr>
    </w:div>
    <w:div w:id="1572619738">
      <w:bodyDiv w:val="1"/>
      <w:marLeft w:val="0"/>
      <w:marRight w:val="0"/>
      <w:marTop w:val="0"/>
      <w:marBottom w:val="0"/>
      <w:divBdr>
        <w:top w:val="none" w:sz="0" w:space="0" w:color="auto"/>
        <w:left w:val="none" w:sz="0" w:space="0" w:color="auto"/>
        <w:bottom w:val="none" w:sz="0" w:space="0" w:color="auto"/>
        <w:right w:val="none" w:sz="0" w:space="0" w:color="auto"/>
      </w:divBdr>
    </w:div>
    <w:div w:id="1617248944">
      <w:bodyDiv w:val="1"/>
      <w:marLeft w:val="0"/>
      <w:marRight w:val="0"/>
      <w:marTop w:val="0"/>
      <w:marBottom w:val="0"/>
      <w:divBdr>
        <w:top w:val="none" w:sz="0" w:space="0" w:color="auto"/>
        <w:left w:val="none" w:sz="0" w:space="0" w:color="auto"/>
        <w:bottom w:val="none" w:sz="0" w:space="0" w:color="auto"/>
        <w:right w:val="none" w:sz="0" w:space="0" w:color="auto"/>
      </w:divBdr>
    </w:div>
    <w:div w:id="1620331869">
      <w:bodyDiv w:val="1"/>
      <w:marLeft w:val="0"/>
      <w:marRight w:val="0"/>
      <w:marTop w:val="0"/>
      <w:marBottom w:val="0"/>
      <w:divBdr>
        <w:top w:val="none" w:sz="0" w:space="0" w:color="auto"/>
        <w:left w:val="none" w:sz="0" w:space="0" w:color="auto"/>
        <w:bottom w:val="none" w:sz="0" w:space="0" w:color="auto"/>
        <w:right w:val="none" w:sz="0" w:space="0" w:color="auto"/>
      </w:divBdr>
    </w:div>
    <w:div w:id="1624074099">
      <w:bodyDiv w:val="1"/>
      <w:marLeft w:val="0"/>
      <w:marRight w:val="0"/>
      <w:marTop w:val="0"/>
      <w:marBottom w:val="0"/>
      <w:divBdr>
        <w:top w:val="none" w:sz="0" w:space="0" w:color="auto"/>
        <w:left w:val="none" w:sz="0" w:space="0" w:color="auto"/>
        <w:bottom w:val="none" w:sz="0" w:space="0" w:color="auto"/>
        <w:right w:val="none" w:sz="0" w:space="0" w:color="auto"/>
      </w:divBdr>
    </w:div>
    <w:div w:id="1743209614">
      <w:bodyDiv w:val="1"/>
      <w:marLeft w:val="0"/>
      <w:marRight w:val="0"/>
      <w:marTop w:val="0"/>
      <w:marBottom w:val="0"/>
      <w:divBdr>
        <w:top w:val="none" w:sz="0" w:space="0" w:color="auto"/>
        <w:left w:val="none" w:sz="0" w:space="0" w:color="auto"/>
        <w:bottom w:val="none" w:sz="0" w:space="0" w:color="auto"/>
        <w:right w:val="none" w:sz="0" w:space="0" w:color="auto"/>
      </w:divBdr>
    </w:div>
    <w:div w:id="1788424159">
      <w:bodyDiv w:val="1"/>
      <w:marLeft w:val="0"/>
      <w:marRight w:val="0"/>
      <w:marTop w:val="0"/>
      <w:marBottom w:val="0"/>
      <w:divBdr>
        <w:top w:val="none" w:sz="0" w:space="0" w:color="auto"/>
        <w:left w:val="none" w:sz="0" w:space="0" w:color="auto"/>
        <w:bottom w:val="none" w:sz="0" w:space="0" w:color="auto"/>
        <w:right w:val="none" w:sz="0" w:space="0" w:color="auto"/>
      </w:divBdr>
    </w:div>
    <w:div w:id="1981231112">
      <w:bodyDiv w:val="1"/>
      <w:marLeft w:val="0"/>
      <w:marRight w:val="0"/>
      <w:marTop w:val="0"/>
      <w:marBottom w:val="0"/>
      <w:divBdr>
        <w:top w:val="none" w:sz="0" w:space="0" w:color="auto"/>
        <w:left w:val="none" w:sz="0" w:space="0" w:color="auto"/>
        <w:bottom w:val="none" w:sz="0" w:space="0" w:color="auto"/>
        <w:right w:val="none" w:sz="0" w:space="0" w:color="auto"/>
      </w:divBdr>
    </w:div>
    <w:div w:id="2002198437">
      <w:bodyDiv w:val="1"/>
      <w:marLeft w:val="0"/>
      <w:marRight w:val="0"/>
      <w:marTop w:val="0"/>
      <w:marBottom w:val="0"/>
      <w:divBdr>
        <w:top w:val="none" w:sz="0" w:space="0" w:color="auto"/>
        <w:left w:val="none" w:sz="0" w:space="0" w:color="auto"/>
        <w:bottom w:val="none" w:sz="0" w:space="0" w:color="auto"/>
        <w:right w:val="none" w:sz="0" w:space="0" w:color="auto"/>
      </w:divBdr>
    </w:div>
    <w:div w:id="20727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6867</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Kystova</dc:creator>
  <cp:lastModifiedBy>Milada Kystova</cp:lastModifiedBy>
  <cp:revision>2</cp:revision>
  <dcterms:created xsi:type="dcterms:W3CDTF">2023-08-25T04:11:00Z</dcterms:created>
  <dcterms:modified xsi:type="dcterms:W3CDTF">2023-08-25T04:11:00Z</dcterms:modified>
</cp:coreProperties>
</file>