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1AE" w:rsidRPr="00C67FD1" w:rsidRDefault="002151AE" w:rsidP="00C67FD1">
      <w:pPr>
        <w:pStyle w:val="Heading1"/>
        <w:spacing w:before="0" w:line="240" w:lineRule="auto"/>
        <w:contextualSpacing/>
        <w:rPr>
          <w:rFonts w:ascii="Times New Roman" w:hAnsi="Times New Roman"/>
          <w:b w:val="0"/>
          <w:color w:val="auto"/>
          <w:sz w:val="26"/>
          <w:szCs w:val="26"/>
        </w:rPr>
      </w:pPr>
      <w:r w:rsidRPr="00C67FD1">
        <w:rPr>
          <w:rFonts w:ascii="Times New Roman" w:hAnsi="Times New Roman"/>
          <w:b w:val="0"/>
          <w:bCs w:val="0"/>
          <w:color w:val="auto"/>
          <w:sz w:val="26"/>
          <w:szCs w:val="26"/>
        </w:rPr>
        <w:t xml:space="preserve">                                                     </w:t>
      </w:r>
      <w:r w:rsidRPr="00C67FD1">
        <w:rPr>
          <w:rFonts w:ascii="Times New Roman" w:hAnsi="Times New Roman"/>
          <w:b w:val="0"/>
          <w:color w:val="auto"/>
          <w:sz w:val="26"/>
          <w:szCs w:val="26"/>
        </w:rPr>
        <w:t xml:space="preserve">Российская Федерация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</w:p>
    <w:p w:rsidR="002151AE" w:rsidRPr="00C67FD1" w:rsidRDefault="002151AE" w:rsidP="00C67FD1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C67FD1">
        <w:rPr>
          <w:rFonts w:ascii="Times New Roman" w:hAnsi="Times New Roman"/>
          <w:sz w:val="26"/>
          <w:szCs w:val="26"/>
        </w:rPr>
        <w:t>Республика Хакасия</w:t>
      </w:r>
    </w:p>
    <w:p w:rsidR="002151AE" w:rsidRPr="00C67FD1" w:rsidRDefault="002151AE" w:rsidP="00C67FD1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C67FD1">
        <w:rPr>
          <w:rFonts w:ascii="Times New Roman" w:hAnsi="Times New Roman"/>
          <w:sz w:val="26"/>
          <w:szCs w:val="26"/>
        </w:rPr>
        <w:t>Администрация  Жемчужненский поссовет</w:t>
      </w:r>
    </w:p>
    <w:p w:rsidR="002151AE" w:rsidRPr="00C67FD1" w:rsidRDefault="002151AE" w:rsidP="00C67FD1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C67FD1">
        <w:rPr>
          <w:rFonts w:ascii="Times New Roman" w:hAnsi="Times New Roman"/>
          <w:sz w:val="26"/>
          <w:szCs w:val="26"/>
        </w:rPr>
        <w:t xml:space="preserve"> Ширинский  район</w:t>
      </w:r>
    </w:p>
    <w:p w:rsidR="002151AE" w:rsidRDefault="002151AE" w:rsidP="00C67FD1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:rsidR="002151AE" w:rsidRPr="00C67FD1" w:rsidRDefault="002151AE" w:rsidP="00C67FD1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C67FD1">
        <w:rPr>
          <w:rFonts w:ascii="Times New Roman" w:hAnsi="Times New Roman"/>
          <w:sz w:val="26"/>
          <w:szCs w:val="26"/>
        </w:rPr>
        <w:t>ПОСТАНОВЛЕНИЕ</w:t>
      </w:r>
    </w:p>
    <w:p w:rsidR="002151AE" w:rsidRDefault="002151AE" w:rsidP="00C67FD1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:rsidR="002151AE" w:rsidRPr="00C67FD1" w:rsidRDefault="002151AE" w:rsidP="00F23B2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 w:rsidRPr="00C67FD1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 xml:space="preserve">22.02.2013 </w:t>
      </w:r>
      <w:r w:rsidRPr="00C67FD1">
        <w:rPr>
          <w:rFonts w:ascii="Times New Roman" w:hAnsi="Times New Roman"/>
          <w:sz w:val="26"/>
          <w:szCs w:val="26"/>
        </w:rPr>
        <w:t xml:space="preserve">г.          </w:t>
      </w:r>
      <w:r>
        <w:rPr>
          <w:rFonts w:ascii="Times New Roman" w:hAnsi="Times New Roman"/>
          <w:sz w:val="26"/>
          <w:szCs w:val="26"/>
        </w:rPr>
        <w:t xml:space="preserve">                      </w:t>
      </w:r>
      <w:r w:rsidRPr="00C67FD1">
        <w:rPr>
          <w:rFonts w:ascii="Times New Roman" w:hAnsi="Times New Roman"/>
          <w:sz w:val="26"/>
          <w:szCs w:val="26"/>
        </w:rPr>
        <w:t xml:space="preserve">   п. Жемчужный                          № </w:t>
      </w:r>
      <w:r>
        <w:rPr>
          <w:rFonts w:ascii="Times New Roman" w:hAnsi="Times New Roman"/>
          <w:sz w:val="26"/>
          <w:szCs w:val="26"/>
        </w:rPr>
        <w:t>08</w:t>
      </w:r>
    </w:p>
    <w:p w:rsidR="002151AE" w:rsidRPr="00C67FD1" w:rsidRDefault="002151AE" w:rsidP="00C67FD1">
      <w:pPr>
        <w:spacing w:after="0" w:line="240" w:lineRule="auto"/>
        <w:ind w:left="567" w:right="-569"/>
        <w:contextualSpacing/>
        <w:jc w:val="both"/>
        <w:rPr>
          <w:rFonts w:ascii="Times New Roman" w:hAnsi="Times New Roman"/>
          <w:sz w:val="26"/>
          <w:szCs w:val="26"/>
        </w:rPr>
      </w:pPr>
    </w:p>
    <w:p w:rsidR="002151AE" w:rsidRPr="00C67FD1" w:rsidRDefault="002151AE" w:rsidP="00C67FD1">
      <w:pPr>
        <w:spacing w:after="0" w:line="240" w:lineRule="auto"/>
        <w:ind w:right="-569"/>
        <w:contextualSpacing/>
        <w:jc w:val="both"/>
        <w:rPr>
          <w:rFonts w:ascii="Times New Roman" w:hAnsi="Times New Roman"/>
          <w:sz w:val="26"/>
          <w:szCs w:val="26"/>
        </w:rPr>
      </w:pPr>
    </w:p>
    <w:p w:rsidR="002151AE" w:rsidRPr="00F23B2A" w:rsidRDefault="002151AE" w:rsidP="00C67FD1">
      <w:pPr>
        <w:spacing w:after="0" w:line="240" w:lineRule="auto"/>
        <w:ind w:right="4819"/>
        <w:contextualSpacing/>
        <w:jc w:val="both"/>
        <w:rPr>
          <w:rFonts w:ascii="Times New Roman" w:hAnsi="Times New Roman"/>
          <w:sz w:val="24"/>
          <w:szCs w:val="26"/>
        </w:rPr>
      </w:pPr>
      <w:r w:rsidRPr="00F23B2A">
        <w:rPr>
          <w:rFonts w:ascii="Times New Roman" w:hAnsi="Times New Roman"/>
          <w:sz w:val="24"/>
          <w:szCs w:val="26"/>
        </w:rPr>
        <w:t>О внесении изменений в постановление администрации Жемчужненского поссовета от 31.05.2012 года № 28 «Об утверждении административного регламента проведения проверок при осуществлении муниципального земельного контроля»</w:t>
      </w:r>
    </w:p>
    <w:p w:rsidR="002151AE" w:rsidRPr="00F23B2A" w:rsidRDefault="002151AE" w:rsidP="00C67FD1">
      <w:pPr>
        <w:spacing w:after="0" w:line="240" w:lineRule="auto"/>
        <w:jc w:val="both"/>
        <w:rPr>
          <w:rFonts w:ascii="Times New Roman" w:hAnsi="Times New Roman"/>
          <w:sz w:val="24"/>
          <w:szCs w:val="26"/>
        </w:rPr>
      </w:pPr>
    </w:p>
    <w:p w:rsidR="002151AE" w:rsidRPr="00F23B2A" w:rsidRDefault="002151AE" w:rsidP="00B20701">
      <w:pPr>
        <w:pStyle w:val="NormalWeb"/>
        <w:spacing w:before="0" w:beforeAutospacing="0" w:after="0" w:afterAutospacing="0"/>
        <w:ind w:firstLine="708"/>
        <w:jc w:val="both"/>
        <w:rPr>
          <w:rStyle w:val="Strong"/>
          <w:b w:val="0"/>
          <w:szCs w:val="26"/>
        </w:rPr>
      </w:pPr>
      <w:r w:rsidRPr="00F23B2A">
        <w:rPr>
          <w:rStyle w:val="Strong"/>
          <w:b w:val="0"/>
          <w:szCs w:val="26"/>
        </w:rPr>
        <w:t>В целях приведения в соответствие с федеральным законодательством административного регламента осуществления муниципального земельного контроля на территории муниципального образования Жемчужненский поссовет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rStyle w:val="Strong"/>
          <w:b w:val="0"/>
          <w:szCs w:val="26"/>
        </w:rPr>
      </w:pPr>
      <w:r>
        <w:rPr>
          <w:rStyle w:val="Strong"/>
          <w:b w:val="0"/>
          <w:szCs w:val="26"/>
        </w:rPr>
        <w:t xml:space="preserve">Администрация </w:t>
      </w:r>
      <w:r w:rsidRPr="00F23B2A">
        <w:rPr>
          <w:rStyle w:val="Strong"/>
          <w:b w:val="0"/>
          <w:szCs w:val="26"/>
        </w:rPr>
        <w:t>ПОСТАНОВЛЯЕТ: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ind w:firstLine="708"/>
        <w:jc w:val="both"/>
        <w:rPr>
          <w:rStyle w:val="Strong"/>
          <w:b w:val="0"/>
          <w:szCs w:val="26"/>
        </w:rPr>
      </w:pPr>
      <w:r>
        <w:rPr>
          <w:rStyle w:val="Strong"/>
          <w:b w:val="0"/>
          <w:szCs w:val="26"/>
        </w:rPr>
        <w:t xml:space="preserve">1. </w:t>
      </w:r>
      <w:r w:rsidRPr="00F23B2A">
        <w:rPr>
          <w:rStyle w:val="Strong"/>
          <w:b w:val="0"/>
          <w:szCs w:val="26"/>
        </w:rPr>
        <w:t>Внести в постановление администрации Жемчужненского поссовета от 31.05.2012 года « Об утверждении административного регламента проведения проверок при осуществлении муниципального земельного контроля» следующие изменения: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rStyle w:val="Strong"/>
          <w:b w:val="0"/>
          <w:szCs w:val="26"/>
        </w:rPr>
      </w:pPr>
      <w:r w:rsidRPr="00F23B2A">
        <w:rPr>
          <w:rStyle w:val="Strong"/>
          <w:b w:val="0"/>
          <w:szCs w:val="26"/>
        </w:rPr>
        <w:t>1) Раздел 1. изложить в следующей редакции: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«1.1.  Административный регламент осуществления муниципального земельного контроля на территории муниципального образования Жемчужненский поссовет  (далее- административный регламент) определяет порядок,  сроки и последовательность действий (административные процедуры) при исполнении муниципальной функции  по проведению проверок при осуществлении муниципального земельного контроля на территории муниципального образования Жемчужненский поссовет.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1.2. Органом местного самоуправления, уполномоченным на осуществление муниципального земельного контроля  на территории муниципального образования Жемчужненский поссовет   является  администрация Жемчужненского поссовета  (далее — администрация).  Конкретное должностное  лицо, которому поручено проведение проверки, определяется распоряжением  администрации о проведении проверки (далее – должностное лицо Администрации, уполномоченное на осуществленное  муниципального земельного контроля).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При исполнении муниципальной функции администрация взаимодействует с :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территориальным отделом Управления Федеральной службы государственной регистрации, кадастра и картографии по Республике  Хакасия(далее – территориальный отдел Управления);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-         Прокуратурой Ширинского района;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-         Отделом по управлению муниципальным имуществом администрации муниципального образования Ширинский район.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1.3. Исполнение муниципальной функции по  осуществлению муниципального земельного контроля осуществляется в соответствии с: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Конституцией Российской Федерации;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Земельным кодексом Российской Федерации;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Федеральным законом от 06.10.2003г. № 131-ФЗ «Об общих принципах организации местного самоуправления в Российской Федерации»;</w:t>
      </w:r>
    </w:p>
    <w:p w:rsidR="002151AE" w:rsidRPr="00B42D0C" w:rsidRDefault="002151AE" w:rsidP="00F23B2A">
      <w:pPr>
        <w:ind w:right="-366"/>
        <w:rPr>
          <w:rFonts w:ascii="Times New Roman" w:hAnsi="Times New Roman"/>
          <w:sz w:val="24"/>
          <w:szCs w:val="24"/>
        </w:rPr>
      </w:pPr>
      <w:r w:rsidRPr="00B42D0C">
        <w:rPr>
          <w:rFonts w:ascii="Times New Roman" w:hAnsi="Times New Roman"/>
          <w:sz w:val="24"/>
          <w:szCs w:val="24"/>
        </w:rPr>
        <w:t>Федеральным законом от 26.12.2008г.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Федеральный закон);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Постановлением Правительства Российской Федерации от 16.05.2011г. №373 «О разработке и утверждении административных регламентов исполнения государственных  функций  и административных регламентов предоставления государственных услуг» (ред. от 19.08.2011);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письмом Федерального агентства кадастра объектов недвижимости от 20 июля 2005г. №ММ/064 «О взаимодействии органов государственного земельного контроля с органами муниципального земельного контроля»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Уставом муниципального образования Жемчужненский поссовет.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1.4. Предметом муниципального земельного контроля является организация и проведение на территории муниципального образования Жемчужненский поссовет  проверок соблюдения юридическими и физическими лицами, индивидуальными предпринимателями требований земельного законодательства, охраны и использования земель по вопросам, отнесенным к компетенции администрации.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1.5. Должностное   лицо  Администрации, уполномоченное  на осуществление муниципального земельного  контроля имеет   право: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-         посещать и проводить в установленном порядке проверки соблюдения земельного законодательства на земельных участках, находящихся в собственности, пользовании и аренде граждан, юридических лиц и индивидуальных предпринимателей;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-         истребовать необходимые для поведения муниципального земельного контроля сведения, материалы, документы, доказательства наличия или отсутствия правонарушений на проверяемых земельных участках и другую информацию, необходимую для осуществления муниципального земельного контроля;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-          формировать исходные материалы, необходимые для принятия мер по устранению выявленных земельных правонарушений, привлечения правонарушителей к административной ответственности с приложением доказательной базы и последующем направлением документов  в  территориальный отдел  Управления  Федеральной  службы  государственной регистрации, кадастра и картографии по Республике Хакасия , органам государственной власти, органам местного самоуправления для принятия процессуальных решений по данным материалам.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-         разъяснять нарушителям земельного законодательства их права и обязанности, консультировать по вопросам земельного права.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1.6. Должностное лицо Администрации, уполномоченное на осуществление муниципального земельного  контроля обязано: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1)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 и требований, установленных муниципальными правовыми актами;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2) соблюдать законодательство Российской Федерации, права и законные интересы юридического и физического лица, индивидуального предпринимателя, проверка которых проводится;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3) проводить проверку на основании распоряжения администрации о ее проведении в соответствии с ее назначением;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4) проводить проверку только во время исполнения служебных обязанностей, выездную проверку только при предъявлении служебных удостоверений, копии распоряжения администрации и в случае, предусмотренном частью 5 статьи 10 Федерального закона от 26.12.2008 №294-ФЗ “О защите прав юридических лиц индивидуальных предпринимателей при осуществлении государственного контроля (надзора) и муниципального контроля”, копии документа о согласовании проведения проверки;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5) не препятствовать 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  физическому лицу ( уполномоченному им лицу) присутствовать при проведении проверки и давать разъяснения по вопросам, относящимся к предмету проверки;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6) предоставлять 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физическому лицу (уполномоченному им лицу)  присутствующим при проведении проверки, информацию и документы, относящиеся к предмету проверки;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7) ознакомить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физическое лицо (уполномоченное им лицо)   с результатами проверки;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8) доказывать обоснованность своих действий при их обжаловании юридическими и физическими  лицами, индивидуальными предпринимателями в порядке, установленном законодательством Российской Федерации;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9) соблюдать сроки проведения проверки, установленные Федеральным законом от 26.12.2008 №294-ФЗ “О защите прав юридических лиц индивидуальных предпринимателей при осуществлении государственного контроля (надзора) и муниципального контроля”;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10) не требовать от юридического и физического лица, индивидуального предпринимателя документы и иные сведения, представление которых не предусмотрено законодательством Российской Федерации;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11) осуществлять запись о проведенной проверке в журнале учета проверок.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12)  составлять по результатам проверок акты с обязательным ознакомлением с ними собственников, владельцев, пользователей, арендаторов земельных участков, а также иные документы, предусмотренные действующим законодательством.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1.7. 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представитель, физическое лицо (их уполномоченные представители)  при проведении проверки имеют  право: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-         присутствовать при проведении проверки, давать объяснения по вопросам, относящимся к предмету проверки;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-         получать от должностных лиц, осуществляющих проверку, информацию, которая относится к предмету проверки;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-         знакомиться с результатом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лиц, проводившими проверку;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-         обжаловать действия (бездействия) должностных лиц в установленном законодательством порядке.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1.8.  Результатом   исполнения муниципальной функции является выявление и пресечение  нарушений  требований земельного  законодательства, охраны и использования земель по вопросам, отнесенным к компетенции администрации путем применения мер, предусмотренных законодательством Российской Федерации и  Республики Хакасия.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Проведение  проверок  соблюдения  земельного законодательства заканчивается: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- составлением  актов проверки соблюдения земельного законодательства;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- направление материалов  проверки  по фактам возможного наличия административного правонарушения для рассмотрения  органами и  должностными лицами, уполномоченными рассматривать дела об административном правонарушении  в области землепользования».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rStyle w:val="Strong"/>
          <w:b w:val="0"/>
          <w:szCs w:val="26"/>
        </w:rPr>
      </w:pPr>
      <w:r w:rsidRPr="00F23B2A">
        <w:rPr>
          <w:rStyle w:val="Strong"/>
          <w:b w:val="0"/>
          <w:szCs w:val="26"/>
        </w:rPr>
        <w:t>2) Раздел  3  изложить в следующей редакции: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rStyle w:val="Strong"/>
          <w:b w:val="0"/>
          <w:szCs w:val="26"/>
        </w:rPr>
      </w:pPr>
      <w:r w:rsidRPr="00F23B2A">
        <w:rPr>
          <w:rStyle w:val="Strong"/>
          <w:b w:val="0"/>
          <w:szCs w:val="26"/>
        </w:rPr>
        <w:t>«Состав, последовательность и сроки выполнения административных процедур (действий), требования к порядку их выполнения, в том числе  особенности  выполнения административных процедур (действий) в электронной форме».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rStyle w:val="Strong"/>
          <w:b w:val="0"/>
          <w:szCs w:val="26"/>
        </w:rPr>
      </w:pPr>
      <w:r w:rsidRPr="00F23B2A">
        <w:rPr>
          <w:rStyle w:val="Strong"/>
          <w:b w:val="0"/>
          <w:szCs w:val="26"/>
        </w:rPr>
        <w:t xml:space="preserve">3) Раздел 4  изложить в следующей редакции: 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rStyle w:val="Strong"/>
          <w:b w:val="0"/>
          <w:szCs w:val="26"/>
        </w:rPr>
        <w:t xml:space="preserve"> « </w:t>
      </w:r>
      <w:r w:rsidRPr="00F23B2A">
        <w:rPr>
          <w:szCs w:val="26"/>
        </w:rPr>
        <w:t>Порядок и формы контроля за исполнением муниципальной функции.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Текущий контроль соблюдения последовательности действий, определенных административными процедурами по проведению проверок, и направление результатов проверки осуществляется должностным лицом администрации, уполномоченным на осуществление муниципального  земельного контроля.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Перечень должностных лиц администрации, уполномоченных на осуществление муниципального  земельного контроля,  устанавливается правовым актом администрации.</w:t>
      </w:r>
    </w:p>
    <w:p w:rsidR="002151AE" w:rsidRPr="00F23B2A" w:rsidRDefault="002151AE" w:rsidP="00B20701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>Контроль за проведением проверок со стороны граждан, организаций, индивидуальных предпринимателей является самостоятельной формой контроля и осуществляется путем направления обращений, а также путем обжалования действий (бездействия) и решений осуществляемых (принятых в ходе проведения проверок, в вышестоящие органы государственной власти и судебные органы».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left="-142"/>
        <w:jc w:val="both"/>
        <w:rPr>
          <w:szCs w:val="26"/>
        </w:rPr>
      </w:pPr>
      <w:r w:rsidRPr="00F23B2A">
        <w:rPr>
          <w:szCs w:val="26"/>
        </w:rPr>
        <w:t xml:space="preserve"> 4) Раздел 5 изложить в следующей редакции: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jc w:val="both"/>
        <w:rPr>
          <w:szCs w:val="26"/>
        </w:rPr>
      </w:pPr>
      <w:r w:rsidRPr="00F23B2A">
        <w:rPr>
          <w:szCs w:val="26"/>
        </w:rPr>
        <w:t xml:space="preserve"> «Порядок обжалования действий (бездействия) и решений, принятых должностными лицами в ходе осуществления муниципального земельного контроля.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r w:rsidRPr="00F23B2A">
        <w:rPr>
          <w:szCs w:val="26"/>
        </w:rPr>
        <w:t>5.1. Лицо, в отношении которого проводилась проверка, имеет право на обжалование досудебного (внесудебного) порядка обжалования решений и действий (бездействия) должностных лиц Администрации Жемчужненского поссовета.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r w:rsidRPr="00F23B2A">
        <w:rPr>
          <w:szCs w:val="26"/>
        </w:rPr>
        <w:t>Предмет досудебного (внесудебного) обжалования заявителем решений и действий (бездействия)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bookmarkStart w:id="0" w:name="11011"/>
      <w:bookmarkEnd w:id="0"/>
      <w:r w:rsidRPr="00F23B2A">
        <w:rPr>
          <w:szCs w:val="26"/>
        </w:rPr>
        <w:t>Заявитель может обратиться с жалобой в том числе в следующих случаях: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bookmarkStart w:id="1" w:name="110101"/>
      <w:bookmarkEnd w:id="1"/>
      <w:r w:rsidRPr="00F23B2A">
        <w:rPr>
          <w:szCs w:val="26"/>
        </w:rPr>
        <w:t>1) нарушение срока регистрации запроса заявителя о предоставлении государственной или муниципальной услуги;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bookmarkStart w:id="2" w:name="110102"/>
      <w:bookmarkEnd w:id="2"/>
      <w:r w:rsidRPr="00F23B2A">
        <w:rPr>
          <w:szCs w:val="26"/>
        </w:rPr>
        <w:t>2) нарушение срока предоставления государственной или муниципальной услуги;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bookmarkStart w:id="3" w:name="110103"/>
      <w:bookmarkEnd w:id="3"/>
      <w:r w:rsidRPr="00F23B2A">
        <w:rPr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bookmarkStart w:id="4" w:name="110104"/>
      <w:bookmarkEnd w:id="4"/>
      <w:r w:rsidRPr="00F23B2A">
        <w:rPr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bookmarkStart w:id="5" w:name="110105"/>
      <w:bookmarkEnd w:id="5"/>
      <w:r w:rsidRPr="00F23B2A">
        <w:rPr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bookmarkStart w:id="6" w:name="110106"/>
      <w:bookmarkEnd w:id="6"/>
      <w:r w:rsidRPr="00F23B2A">
        <w:rPr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bookmarkStart w:id="7" w:name="110107"/>
      <w:bookmarkEnd w:id="7"/>
      <w:r w:rsidRPr="00F23B2A">
        <w:rPr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bookmarkStart w:id="8" w:name="1102"/>
      <w:bookmarkEnd w:id="8"/>
      <w:r w:rsidRPr="00F23B2A">
        <w:rPr>
          <w:szCs w:val="26"/>
        </w:rPr>
        <w:t>5.2. Общие требования к порядку подачи и рассмотрения жалобы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bookmarkStart w:id="9" w:name="11021"/>
      <w:bookmarkEnd w:id="9"/>
      <w:r w:rsidRPr="00F23B2A">
        <w:rPr>
          <w:szCs w:val="26"/>
        </w:rPr>
        <w:t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bookmarkStart w:id="10" w:name="11022"/>
      <w:bookmarkEnd w:id="10"/>
      <w:r w:rsidRPr="00F23B2A">
        <w:rPr>
          <w:szCs w:val="26"/>
        </w:rPr>
        <w:t>2)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bookmarkStart w:id="11" w:name="11023"/>
      <w:bookmarkEnd w:id="11"/>
      <w:r w:rsidRPr="00F23B2A">
        <w:rPr>
          <w:szCs w:val="26"/>
        </w:rPr>
        <w:t>3)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актами.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bookmarkStart w:id="12" w:name="11025"/>
      <w:bookmarkEnd w:id="12"/>
      <w:r w:rsidRPr="00F23B2A">
        <w:rPr>
          <w:szCs w:val="26"/>
        </w:rPr>
        <w:t>5.3. Жалоба должна содержать: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bookmarkStart w:id="13" w:name="110251"/>
      <w:bookmarkEnd w:id="13"/>
      <w:r w:rsidRPr="00F23B2A">
        <w:rPr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bookmarkStart w:id="14" w:name="110252"/>
      <w:bookmarkEnd w:id="14"/>
      <w:r w:rsidRPr="00F23B2A">
        <w:rPr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bookmarkStart w:id="15" w:name="110253"/>
      <w:bookmarkEnd w:id="15"/>
      <w:r w:rsidRPr="00F23B2A">
        <w:rPr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или муниципального служащего;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bookmarkStart w:id="16" w:name="110254"/>
      <w:bookmarkEnd w:id="16"/>
      <w:r w:rsidRPr="00F23B2A">
        <w:rPr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bookmarkStart w:id="17" w:name="11026"/>
      <w:bookmarkEnd w:id="17"/>
      <w:r w:rsidRPr="00F23B2A">
        <w:rPr>
          <w:szCs w:val="26"/>
        </w:rPr>
        <w:t>5.4.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bookmarkStart w:id="18" w:name="11027"/>
      <w:bookmarkEnd w:id="18"/>
      <w:r w:rsidRPr="00F23B2A">
        <w:rPr>
          <w:szCs w:val="26"/>
        </w:rPr>
        <w:t>5.5. По результатам рассмотрения жалобы орган, предоставляющий муниципальную услугу, принимает одно из следующих решений: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bookmarkStart w:id="19" w:name="110271"/>
      <w:bookmarkEnd w:id="19"/>
      <w:r w:rsidRPr="00F23B2A">
        <w:rPr>
          <w:szCs w:val="26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bookmarkStart w:id="20" w:name="110272"/>
      <w:bookmarkEnd w:id="20"/>
      <w:r w:rsidRPr="00F23B2A">
        <w:rPr>
          <w:szCs w:val="26"/>
        </w:rPr>
        <w:t>2) отказывает в удовлетворении жалобы.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firstLine="540"/>
        <w:jc w:val="both"/>
        <w:rPr>
          <w:szCs w:val="26"/>
        </w:rPr>
      </w:pPr>
      <w:bookmarkStart w:id="21" w:name="11028"/>
      <w:bookmarkEnd w:id="21"/>
      <w:r w:rsidRPr="00F23B2A">
        <w:rPr>
          <w:szCs w:val="26"/>
        </w:rPr>
        <w:t>5.6.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151AE" w:rsidRPr="00F23B2A" w:rsidRDefault="002151AE" w:rsidP="00A77468">
      <w:pPr>
        <w:pStyle w:val="NormalWeb"/>
        <w:spacing w:before="0" w:beforeAutospacing="0" w:after="0" w:afterAutospacing="0"/>
        <w:ind w:left="-142"/>
        <w:jc w:val="both"/>
        <w:rPr>
          <w:szCs w:val="26"/>
        </w:rPr>
      </w:pPr>
      <w:bookmarkStart w:id="22" w:name="11029"/>
      <w:bookmarkEnd w:id="22"/>
      <w:r w:rsidRPr="00F23B2A">
        <w:rPr>
          <w:szCs w:val="26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151AE" w:rsidRPr="00F23B2A" w:rsidRDefault="002151AE" w:rsidP="00A77468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6"/>
        </w:rPr>
      </w:pPr>
      <w:r w:rsidRPr="00F23B2A">
        <w:rPr>
          <w:rFonts w:ascii="Times New Roman" w:hAnsi="Times New Roman"/>
          <w:sz w:val="24"/>
          <w:szCs w:val="24"/>
        </w:rPr>
        <w:t xml:space="preserve"> </w:t>
      </w:r>
      <w:r w:rsidRPr="00F23B2A">
        <w:rPr>
          <w:rFonts w:ascii="Times New Roman" w:hAnsi="Times New Roman"/>
          <w:sz w:val="24"/>
          <w:szCs w:val="26"/>
        </w:rPr>
        <w:t>5) Дополнить Административный регламент Приложением 1 к Административному  регламенту осуществления муниципального земельного контроля на территории муниципального образования Жемчужненский поссовет.</w:t>
      </w:r>
    </w:p>
    <w:p w:rsidR="002151AE" w:rsidRPr="00F23B2A" w:rsidRDefault="002151AE" w:rsidP="00A77468">
      <w:pPr>
        <w:spacing w:after="0" w:line="240" w:lineRule="auto"/>
        <w:jc w:val="both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 xml:space="preserve">       2. </w:t>
      </w:r>
      <w:r w:rsidRPr="00F23B2A">
        <w:rPr>
          <w:rFonts w:ascii="Times New Roman" w:hAnsi="Times New Roman"/>
          <w:sz w:val="24"/>
          <w:szCs w:val="26"/>
        </w:rPr>
        <w:t>Постановление вступает в силу с момента его официального опубликования (обнародования).</w:t>
      </w:r>
    </w:p>
    <w:p w:rsidR="002151AE" w:rsidRPr="00F23B2A" w:rsidRDefault="002151AE" w:rsidP="00A77468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6"/>
        </w:rPr>
      </w:pPr>
    </w:p>
    <w:p w:rsidR="002151AE" w:rsidRPr="00F23B2A" w:rsidRDefault="002151AE" w:rsidP="00B20701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6"/>
        </w:rPr>
      </w:pPr>
    </w:p>
    <w:p w:rsidR="002151AE" w:rsidRPr="00F23B2A" w:rsidRDefault="002151AE" w:rsidP="00B20701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6"/>
        </w:rPr>
      </w:pPr>
    </w:p>
    <w:p w:rsidR="002151AE" w:rsidRPr="00F23B2A" w:rsidRDefault="002151AE" w:rsidP="00B20701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6"/>
        </w:rPr>
      </w:pPr>
      <w:r w:rsidRPr="00F23B2A">
        <w:rPr>
          <w:rFonts w:ascii="Times New Roman" w:hAnsi="Times New Roman"/>
          <w:sz w:val="24"/>
          <w:szCs w:val="26"/>
        </w:rPr>
        <w:t>Глава Жемчужненского поссовета                                                            С.Е. Ашуркин</w:t>
      </w:r>
    </w:p>
    <w:p w:rsidR="002151AE" w:rsidRPr="00F23B2A" w:rsidRDefault="002151AE" w:rsidP="00B20701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6"/>
        </w:rPr>
      </w:pPr>
    </w:p>
    <w:p w:rsidR="002151AE" w:rsidRDefault="002151AE" w:rsidP="00B207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51AE" w:rsidRDefault="002151AE" w:rsidP="00C67FD1">
      <w:pPr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</w:p>
    <w:p w:rsidR="002151AE" w:rsidRDefault="002151AE" w:rsidP="00C67FD1">
      <w:pPr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</w:p>
    <w:p w:rsidR="002151AE" w:rsidRDefault="002151AE" w:rsidP="00C67FD1">
      <w:pPr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</w:p>
    <w:p w:rsidR="002151AE" w:rsidRDefault="002151AE" w:rsidP="00C67FD1">
      <w:pPr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</w:p>
    <w:p w:rsidR="002151AE" w:rsidRDefault="002151AE" w:rsidP="00C67FD1">
      <w:pPr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</w:p>
    <w:p w:rsidR="002151AE" w:rsidRDefault="002151AE" w:rsidP="00C67FD1">
      <w:pPr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</w:p>
    <w:p w:rsidR="002151AE" w:rsidRPr="00C67FD1" w:rsidRDefault="002151AE" w:rsidP="00C67FD1">
      <w:pPr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 w:rsidRPr="00C67FD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1</w:t>
      </w:r>
      <w:r w:rsidRPr="00C67FD1">
        <w:rPr>
          <w:rFonts w:ascii="Times New Roman" w:hAnsi="Times New Roman"/>
          <w:sz w:val="24"/>
          <w:szCs w:val="24"/>
        </w:rPr>
        <w:t xml:space="preserve"> к Административному рег</w:t>
      </w:r>
      <w:r>
        <w:rPr>
          <w:rFonts w:ascii="Times New Roman" w:hAnsi="Times New Roman"/>
          <w:sz w:val="24"/>
          <w:szCs w:val="24"/>
        </w:rPr>
        <w:t xml:space="preserve">ламенту осуществления  муниципального земельного контроля на территории муниципального образования </w:t>
      </w:r>
      <w:r w:rsidRPr="00C67F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Жемчужненский поссовет</w:t>
      </w:r>
    </w:p>
    <w:p w:rsidR="002151AE" w:rsidRPr="00C67FD1" w:rsidRDefault="002151AE" w:rsidP="00C67FD1">
      <w:pPr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</w:rPr>
      </w:pPr>
    </w:p>
    <w:p w:rsidR="002151AE" w:rsidRPr="00B20701" w:rsidRDefault="002151AE" w:rsidP="00B20701">
      <w:pPr>
        <w:spacing w:after="0"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B20701">
        <w:rPr>
          <w:rFonts w:ascii="Times New Roman" w:hAnsi="Times New Roman"/>
          <w:sz w:val="26"/>
          <w:szCs w:val="26"/>
        </w:rPr>
        <w:t>Блок-схема</w:t>
      </w:r>
    </w:p>
    <w:p w:rsidR="002151AE" w:rsidRPr="00B20701" w:rsidRDefault="002151AE" w:rsidP="00B20701">
      <w:pPr>
        <w:spacing w:after="0"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B20701">
        <w:rPr>
          <w:rFonts w:ascii="Times New Roman" w:hAnsi="Times New Roman"/>
          <w:sz w:val="26"/>
          <w:szCs w:val="26"/>
        </w:rPr>
        <w:t>осуществления муниципального земельного контроля на территории муниципального образования Жемчужненский поссовет</w:t>
      </w:r>
    </w:p>
    <w:p w:rsidR="002151AE" w:rsidRPr="00C67FD1" w:rsidRDefault="002151AE" w:rsidP="00C67FD1">
      <w:pPr>
        <w:spacing w:after="0" w:line="240" w:lineRule="auto"/>
        <w:ind w:left="57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ect id="_x0000_s1026" style="position:absolute;left:0;text-align:left;margin-left:126pt;margin-top:3.6pt;width:117pt;height:36pt;z-index:251645952">
            <v:textbox style="mso-next-textbox:#_x0000_s1026">
              <w:txbxContent>
                <w:p w:rsidR="002151AE" w:rsidRPr="00C67FD1" w:rsidRDefault="002151AE" w:rsidP="00C67FD1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7FD1">
                    <w:rPr>
                      <w:rFonts w:ascii="Times New Roman" w:hAnsi="Times New Roman"/>
                      <w:sz w:val="20"/>
                      <w:szCs w:val="20"/>
                    </w:rPr>
                    <w:t>План проведения проверок</w:t>
                  </w:r>
                </w:p>
              </w:txbxContent>
            </v:textbox>
            <w10:anchorlock/>
          </v:rect>
        </w:pict>
      </w:r>
    </w:p>
    <w:p w:rsidR="002151AE" w:rsidRPr="00C67FD1" w:rsidRDefault="002151AE" w:rsidP="00C67FD1">
      <w:pPr>
        <w:spacing w:after="0" w:line="240" w:lineRule="auto"/>
        <w:ind w:left="57"/>
        <w:rPr>
          <w:rFonts w:ascii="Times New Roman" w:hAnsi="Times New Roman"/>
          <w:sz w:val="24"/>
          <w:szCs w:val="24"/>
        </w:rPr>
      </w:pPr>
    </w:p>
    <w:p w:rsidR="002151AE" w:rsidRPr="00C67FD1" w:rsidRDefault="002151AE" w:rsidP="00C67FD1">
      <w:pPr>
        <w:autoSpaceDE w:val="0"/>
        <w:autoSpaceDN w:val="0"/>
        <w:adjustRightInd w:val="0"/>
        <w:spacing w:after="0" w:line="240" w:lineRule="auto"/>
        <w:ind w:left="57" w:firstLine="567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ect id="_x0000_s1027" style="position:absolute;left:0;text-align:left;margin-left:306pt;margin-top:0;width:117pt;height:45pt;z-index:251646976">
            <v:textbox style="mso-next-textbox:#_x0000_s1027">
              <w:txbxContent>
                <w:p w:rsidR="002151AE" w:rsidRPr="00C67FD1" w:rsidRDefault="002151AE" w:rsidP="00C67FD1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7FD1">
                    <w:rPr>
                      <w:rFonts w:ascii="Times New Roman" w:hAnsi="Times New Roman"/>
                      <w:sz w:val="20"/>
                      <w:szCs w:val="20"/>
                    </w:rPr>
                    <w:t>Основания для проведения внеплановой проверки</w:t>
                  </w:r>
                </w:p>
              </w:txbxContent>
            </v:textbox>
            <w10:anchorlock/>
          </v:rect>
        </w:pict>
      </w:r>
      <w:r>
        <w:rPr>
          <w:noProof/>
        </w:rPr>
        <w:pict>
          <v:line id="_x0000_s1028" style="position:absolute;left:0;text-align:left;z-index:251656192" from="180pt,9pt" to="180pt,2in">
            <v:stroke endarrow="block"/>
            <w10:anchorlock/>
          </v:line>
        </w:pict>
      </w:r>
    </w:p>
    <w:p w:rsidR="002151AE" w:rsidRPr="00C67FD1" w:rsidRDefault="002151AE" w:rsidP="00C67FD1">
      <w:pPr>
        <w:pStyle w:val="BodyTextIndent2"/>
        <w:ind w:left="57"/>
      </w:pPr>
    </w:p>
    <w:p w:rsidR="002151AE" w:rsidRPr="00C67FD1" w:rsidRDefault="002151AE" w:rsidP="00C67FD1">
      <w:pPr>
        <w:pStyle w:val="BodyTextIndent2"/>
        <w:ind w:left="57"/>
      </w:pPr>
    </w:p>
    <w:p w:rsidR="002151AE" w:rsidRPr="00C67FD1" w:rsidRDefault="002151AE" w:rsidP="00C67FD1">
      <w:pPr>
        <w:pStyle w:val="BodyTextIndent2"/>
        <w:ind w:left="57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67.8pt;margin-top:7.75pt;width:99pt;height:36pt;z-index:251664384" filled="f" stroked="f">
            <v:textbox inset="0,0,0,0">
              <w:txbxContent>
                <w:p w:rsidR="002151AE" w:rsidRDefault="002151AE" w:rsidP="00C67FD1">
                  <w:pPr>
                    <w:pStyle w:val="BodyText2"/>
                  </w:pPr>
                  <w:r>
                    <w:t>для юридических лиц и индивидуальных предпринимателей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line id="_x0000_s1030" style="position:absolute;left:0;text-align:left;flip:x;z-index:251655168" from="207pt,3.6pt" to="342pt,102.6pt">
            <v:stroke endarrow="block"/>
            <w10:anchorlock/>
          </v:line>
        </w:pict>
      </w:r>
      <w:r>
        <w:rPr>
          <w:noProof/>
        </w:rPr>
        <w:pict>
          <v:line id="_x0000_s1031" style="position:absolute;left:0;text-align:left;z-index:251654144" from="5in,3.6pt" to="5in,39.6pt">
            <v:stroke endarrow="block"/>
            <w10:anchorlock/>
          </v:line>
        </w:pict>
      </w:r>
    </w:p>
    <w:p w:rsidR="002151AE" w:rsidRPr="00C67FD1" w:rsidRDefault="002151AE" w:rsidP="00C67FD1">
      <w:pPr>
        <w:spacing w:after="0" w:line="240" w:lineRule="auto"/>
        <w:ind w:left="57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2" type="#_x0000_t202" style="position:absolute;left:0;text-align:left;margin-left:234pt;margin-top:3.6pt;width:1in;height:9pt;z-index:251665408" filled="f" stroked="f">
            <v:textbox inset="0,0,0,0">
              <w:txbxContent>
                <w:p w:rsidR="002151AE" w:rsidRDefault="002151AE" w:rsidP="00C67FD1">
                  <w:pPr>
                    <w:pStyle w:val="BodyText2"/>
                  </w:pPr>
                  <w:r>
                    <w:t>для физических лиц</w:t>
                  </w:r>
                </w:p>
              </w:txbxContent>
            </v:textbox>
            <w10:anchorlock/>
          </v:shape>
        </w:pict>
      </w:r>
      <w:r w:rsidRPr="00C67FD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2151AE" w:rsidRPr="00C67FD1" w:rsidRDefault="002151AE" w:rsidP="00C67FD1">
      <w:pPr>
        <w:pStyle w:val="BodyTextIndent2"/>
        <w:ind w:left="57"/>
      </w:pPr>
      <w:r>
        <w:rPr>
          <w:noProof/>
        </w:rPr>
        <w:pict>
          <v:rect id="_x0000_s1033" style="position:absolute;left:0;text-align:left;margin-left:306pt;margin-top:12pt;width:117pt;height:33pt;flip:y;z-index:251651072">
            <v:textbox style="mso-next-textbox:#_x0000_s1033">
              <w:txbxContent>
                <w:p w:rsidR="002151AE" w:rsidRPr="00C67FD1" w:rsidRDefault="002151AE" w:rsidP="00C67FD1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7FD1">
                    <w:rPr>
                      <w:sz w:val="20"/>
                      <w:szCs w:val="20"/>
                    </w:rPr>
                    <w:t>Согласование с органами прокуратуры</w:t>
                  </w:r>
                </w:p>
              </w:txbxContent>
            </v:textbox>
            <w10:anchorlock/>
          </v:rect>
        </w:pict>
      </w:r>
    </w:p>
    <w:p w:rsidR="002151AE" w:rsidRPr="00C67FD1" w:rsidRDefault="002151AE" w:rsidP="00C67FD1">
      <w:pPr>
        <w:pStyle w:val="BodyTextIndent2"/>
        <w:ind w:left="57"/>
      </w:pPr>
    </w:p>
    <w:p w:rsidR="002151AE" w:rsidRPr="00C67FD1" w:rsidRDefault="002151AE" w:rsidP="00C67FD1">
      <w:pPr>
        <w:pStyle w:val="BodyText2"/>
        <w:ind w:left="57" w:firstLine="567"/>
        <w:rPr>
          <w:sz w:val="24"/>
          <w:szCs w:val="24"/>
        </w:rPr>
      </w:pPr>
    </w:p>
    <w:p w:rsidR="002151AE" w:rsidRPr="00C67FD1" w:rsidRDefault="002151AE" w:rsidP="00C67FD1">
      <w:pPr>
        <w:spacing w:after="0" w:line="240" w:lineRule="auto"/>
        <w:ind w:left="57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_x0000_s1034" style="position:absolute;left:0;text-align:left;flip:x;z-index:251657216" from="225pt,.65pt" to="5in,27.65pt">
            <v:stroke endarrow="block"/>
            <w10:anchorlock/>
          </v:line>
        </w:pict>
      </w:r>
    </w:p>
    <w:p w:rsidR="002151AE" w:rsidRPr="00C67FD1" w:rsidRDefault="002151AE" w:rsidP="00C67FD1">
      <w:pPr>
        <w:spacing w:after="0" w:line="240" w:lineRule="auto"/>
        <w:ind w:left="57"/>
        <w:rPr>
          <w:rFonts w:ascii="Times New Roman" w:hAnsi="Times New Roman"/>
          <w:sz w:val="24"/>
          <w:szCs w:val="24"/>
        </w:rPr>
      </w:pPr>
    </w:p>
    <w:p w:rsidR="002151AE" w:rsidRPr="00C67FD1" w:rsidRDefault="002151AE" w:rsidP="00C67FD1">
      <w:pPr>
        <w:spacing w:after="0" w:line="240" w:lineRule="auto"/>
        <w:ind w:left="57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ect id="_x0000_s1035" style="position:absolute;left:0;text-align:left;margin-left:135pt;margin-top:.05pt;width:117pt;height:18pt;z-index:251648000">
            <v:textbox style="mso-next-textbox:#_x0000_s1035">
              <w:txbxContent>
                <w:p w:rsidR="002151AE" w:rsidRPr="00C67FD1" w:rsidRDefault="002151AE" w:rsidP="00C67FD1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7FD1">
                    <w:rPr>
                      <w:rFonts w:ascii="Times New Roman" w:hAnsi="Times New Roman"/>
                      <w:sz w:val="20"/>
                      <w:szCs w:val="20"/>
                    </w:rPr>
                    <w:t>Проведение проверки</w:t>
                  </w:r>
                </w:p>
              </w:txbxContent>
            </v:textbox>
            <w10:anchorlock/>
          </v:rect>
        </w:pict>
      </w:r>
    </w:p>
    <w:p w:rsidR="002151AE" w:rsidRPr="00C67FD1" w:rsidRDefault="002151AE" w:rsidP="00C67FD1">
      <w:pPr>
        <w:pStyle w:val="ConsPlusNormal"/>
        <w:ind w:left="57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6" style="position:absolute;left:0;text-align:left;z-index:251662336" from="189pt,4.25pt" to="351pt,31.25pt">
            <v:stroke endarrow="block"/>
            <w10:anchorlock/>
          </v:line>
        </w:pict>
      </w:r>
      <w:r>
        <w:rPr>
          <w:noProof/>
        </w:rPr>
        <w:pict>
          <v:line id="_x0000_s1037" style="position:absolute;left:0;text-align:left;flip:x;z-index:251658240" from="63pt,4.25pt" to="180pt,31.25pt">
            <v:stroke endarrow="block"/>
            <w10:anchorlock/>
          </v:line>
        </w:pict>
      </w:r>
    </w:p>
    <w:p w:rsidR="002151AE" w:rsidRPr="00C67FD1" w:rsidRDefault="002151AE" w:rsidP="00C67FD1">
      <w:pPr>
        <w:pStyle w:val="ConsPlusNormal"/>
        <w:ind w:left="57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151AE" w:rsidRPr="00C67FD1" w:rsidRDefault="002151AE" w:rsidP="00C67FD1">
      <w:pPr>
        <w:pStyle w:val="ConsPlusNormal"/>
        <w:ind w:left="57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8" style="position:absolute;left:0;text-align:left;margin-left:0;margin-top:215.45pt;width:459pt;height:36pt;z-index:251669504" stroked="f">
            <v:textbox style="mso-next-textbox:#_x0000_s1038">
              <w:txbxContent>
                <w:p w:rsidR="002151AE" w:rsidRDefault="002151AE" w:rsidP="00C67FD1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xbxContent>
            </v:textbox>
            <w10:anchorlock/>
          </v:rect>
        </w:pict>
      </w:r>
      <w:r>
        <w:rPr>
          <w:noProof/>
        </w:rPr>
        <w:pict>
          <v:shape id="_x0000_s1039" type="#_x0000_t202" style="position:absolute;left:0;text-align:left;margin-left:81pt;margin-top:107.45pt;width:93pt;height:18pt;z-index:251668480" filled="f" stroked="f">
            <v:textbox style="mso-next-textbox:#_x0000_s1039" inset="0,0,0,0">
              <w:txbxContent>
                <w:p w:rsidR="002151AE" w:rsidRDefault="002151AE" w:rsidP="00C67FD1">
                  <w:pPr>
                    <w:pStyle w:val="BodyText2"/>
                  </w:pPr>
                  <w:r>
                    <w:t>при отсутствии нарушений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40" type="#_x0000_t202" style="position:absolute;left:0;text-align:left;margin-left:252pt;margin-top:98.45pt;width:99pt;height:18pt;z-index:251667456" filled="f" stroked="f">
            <v:textbox style="mso-next-textbox:#_x0000_s1040" inset="0,0,0,0">
              <w:txbxContent>
                <w:p w:rsidR="002151AE" w:rsidRDefault="002151AE" w:rsidP="00C67FD1">
                  <w:pPr>
                    <w:pStyle w:val="BodyText2"/>
                  </w:pPr>
                  <w:r>
                    <w:t>в случае выявления нарушений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line id="_x0000_s1041" style="position:absolute;left:0;text-align:left;z-index:251663360" from="225pt,98.45pt" to="261pt,134.45pt">
            <v:stroke endarrow="block"/>
            <w10:anchorlock/>
          </v:line>
        </w:pict>
      </w:r>
      <w:r>
        <w:rPr>
          <w:noProof/>
        </w:rPr>
        <w:pict>
          <v:line id="_x0000_s1042" style="position:absolute;left:0;text-align:left;flip:x;z-index:251661312" from="153pt,98.45pt" to="189pt,134.45pt">
            <v:stroke endarrow="block"/>
            <w10:anchorlock/>
          </v:line>
        </w:pict>
      </w:r>
      <w:r>
        <w:rPr>
          <w:noProof/>
        </w:rPr>
        <w:pict>
          <v:rect id="_x0000_s1043" style="position:absolute;left:0;text-align:left;margin-left:1in;margin-top:134.45pt;width:117pt;height:36pt;z-index:251666432">
            <v:textbox style="mso-next-textbox:#_x0000_s1043">
              <w:txbxContent>
                <w:p w:rsidR="002151AE" w:rsidRDefault="002151AE" w:rsidP="00C67FD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оформление акта проверки</w:t>
                  </w:r>
                </w:p>
              </w:txbxContent>
            </v:textbox>
            <w10:anchorlock/>
          </v:rect>
        </w:pict>
      </w:r>
      <w:r>
        <w:rPr>
          <w:noProof/>
        </w:rPr>
        <w:pict>
          <v:rect id="_x0000_s1044" style="position:absolute;left:0;text-align:left;margin-left:3in;margin-top:134.45pt;width:126pt;height:36pt;z-index:251653120">
            <v:textbox style="mso-next-textbox:#_x0000_s1044">
              <w:txbxContent>
                <w:p w:rsidR="002151AE" w:rsidRDefault="002151AE" w:rsidP="00C67FD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оформление акта проверки и предписания</w:t>
                  </w:r>
                </w:p>
              </w:txbxContent>
            </v:textbox>
            <w10:anchorlock/>
          </v:rect>
        </w:pict>
      </w:r>
      <w:r>
        <w:rPr>
          <w:noProof/>
        </w:rPr>
        <w:pict>
          <v:line id="_x0000_s1045" style="position:absolute;left:0;text-align:left;flip:x;z-index:251659264" from="261pt,48.65pt" to="351pt,75.65pt">
            <v:stroke endarrow="block"/>
            <w10:anchorlock/>
          </v:line>
        </w:pict>
      </w:r>
      <w:r>
        <w:rPr>
          <w:noProof/>
        </w:rPr>
        <w:pict>
          <v:line id="_x0000_s1046" style="position:absolute;left:0;text-align:left;z-index:251660288" from="54pt,48.65pt" to="2in,75.65pt">
            <v:stroke endarrow="block"/>
            <w10:anchorlock/>
          </v:line>
        </w:pict>
      </w:r>
      <w:r>
        <w:rPr>
          <w:noProof/>
        </w:rPr>
        <w:pict>
          <v:rect id="_x0000_s1047" style="position:absolute;left:0;text-align:left;margin-left:2in;margin-top:57.65pt;width:117pt;height:36pt;z-index:251652096">
            <v:textbox style="mso-next-textbox:#_x0000_s1047">
              <w:txbxContent>
                <w:p w:rsidR="002151AE" w:rsidRDefault="002151AE" w:rsidP="00C67FD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Оформление результатов проверки:</w:t>
                  </w:r>
                </w:p>
              </w:txbxContent>
            </v:textbox>
            <w10:anchorlock/>
          </v:rect>
        </w:pict>
      </w:r>
      <w:r>
        <w:rPr>
          <w:noProof/>
        </w:rPr>
        <w:pict>
          <v:rect id="_x0000_s1048" style="position:absolute;left:0;text-align:left;margin-left:0;margin-top:3.65pt;width:117pt;height:45pt;z-index:251650048">
            <v:textbox style="mso-next-textbox:#_x0000_s1048">
              <w:txbxContent>
                <w:p w:rsidR="002151AE" w:rsidRPr="00C67FD1" w:rsidRDefault="002151AE" w:rsidP="00C67FD1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7FD1">
                    <w:rPr>
                      <w:rFonts w:ascii="Times New Roman" w:hAnsi="Times New Roman"/>
                      <w:sz w:val="24"/>
                      <w:szCs w:val="24"/>
                    </w:rPr>
                    <w:t>Проведение документарной проверки</w:t>
                  </w:r>
                </w:p>
              </w:txbxContent>
            </v:textbox>
            <w10:anchorlock/>
          </v:rect>
        </w:pict>
      </w:r>
      <w:r>
        <w:rPr>
          <w:noProof/>
        </w:rPr>
        <w:pict>
          <v:rect id="_x0000_s1049" style="position:absolute;left:0;text-align:left;margin-left:297pt;margin-top:3.65pt;width:117pt;height:45pt;z-index:251649024">
            <v:textbox style="mso-next-textbox:#_x0000_s1049">
              <w:txbxContent>
                <w:p w:rsidR="002151AE" w:rsidRPr="00C67FD1" w:rsidRDefault="002151AE" w:rsidP="00C67FD1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7FD1">
                    <w:rPr>
                      <w:rFonts w:ascii="Times New Roman" w:hAnsi="Times New Roman"/>
                      <w:sz w:val="24"/>
                      <w:szCs w:val="24"/>
                    </w:rPr>
                    <w:t>Проведение</w:t>
                  </w:r>
                </w:p>
                <w:p w:rsidR="002151AE" w:rsidRPr="00C67FD1" w:rsidRDefault="002151AE" w:rsidP="00C67FD1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7FD1">
                    <w:rPr>
                      <w:rFonts w:ascii="Times New Roman" w:hAnsi="Times New Roman"/>
                    </w:rPr>
                    <w:t>выездной</w:t>
                  </w:r>
                </w:p>
                <w:p w:rsidR="002151AE" w:rsidRDefault="002151AE" w:rsidP="00C67FD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t>проверки</w:t>
                  </w:r>
                </w:p>
              </w:txbxContent>
            </v:textbox>
            <w10:anchorlock/>
          </v:rect>
        </w:pict>
      </w:r>
    </w:p>
    <w:p w:rsidR="002151AE" w:rsidRPr="00C67FD1" w:rsidRDefault="002151AE" w:rsidP="00C67FD1">
      <w:pPr>
        <w:spacing w:after="0" w:line="240" w:lineRule="auto"/>
        <w:ind w:left="57"/>
        <w:rPr>
          <w:rFonts w:ascii="Times New Roman" w:hAnsi="Times New Roman"/>
          <w:sz w:val="24"/>
          <w:szCs w:val="24"/>
        </w:rPr>
      </w:pPr>
    </w:p>
    <w:sectPr w:rsidR="002151AE" w:rsidRPr="00C67FD1" w:rsidSect="00F23B2A">
      <w:pgSz w:w="11906" w:h="16838"/>
      <w:pgMar w:top="719" w:right="566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8D6C8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8E62E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FE0F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43AA4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9E270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8969F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A2639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0081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85447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4DE3C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FD1"/>
    <w:rsid w:val="00074A01"/>
    <w:rsid w:val="0010547C"/>
    <w:rsid w:val="00121CB6"/>
    <w:rsid w:val="001748F7"/>
    <w:rsid w:val="002151AE"/>
    <w:rsid w:val="00232B48"/>
    <w:rsid w:val="00313A22"/>
    <w:rsid w:val="005D1B63"/>
    <w:rsid w:val="006872F9"/>
    <w:rsid w:val="006E4618"/>
    <w:rsid w:val="007328BD"/>
    <w:rsid w:val="007F77D9"/>
    <w:rsid w:val="00823773"/>
    <w:rsid w:val="008B49F1"/>
    <w:rsid w:val="00A1202C"/>
    <w:rsid w:val="00A275CF"/>
    <w:rsid w:val="00A422E1"/>
    <w:rsid w:val="00A473D8"/>
    <w:rsid w:val="00A66DD1"/>
    <w:rsid w:val="00A77468"/>
    <w:rsid w:val="00B20701"/>
    <w:rsid w:val="00B369FA"/>
    <w:rsid w:val="00B42D0C"/>
    <w:rsid w:val="00B55D87"/>
    <w:rsid w:val="00C67FD1"/>
    <w:rsid w:val="00E01748"/>
    <w:rsid w:val="00E37218"/>
    <w:rsid w:val="00EB2C1D"/>
    <w:rsid w:val="00F23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618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C67FD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7FD1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uiPriority w:val="99"/>
    <w:rsid w:val="00C67FD1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C67FD1"/>
    <w:pPr>
      <w:spacing w:after="0" w:line="240" w:lineRule="auto"/>
    </w:pPr>
    <w:rPr>
      <w:rFonts w:ascii="Times New Roman" w:hAnsi="Times New Roman"/>
      <w:sz w:val="16"/>
      <w:szCs w:val="16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67FD1"/>
    <w:rPr>
      <w:rFonts w:ascii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C67FD1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67FD1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Обычный (веб) Знак1,Обычный (веб) Знак Знак"/>
    <w:basedOn w:val="Normal"/>
    <w:link w:val="NormalWebChar"/>
    <w:uiPriority w:val="99"/>
    <w:rsid w:val="00C67F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</w:rPr>
  </w:style>
  <w:style w:type="character" w:styleId="Strong">
    <w:name w:val="Strong"/>
    <w:basedOn w:val="DefaultParagraphFont"/>
    <w:uiPriority w:val="99"/>
    <w:qFormat/>
    <w:rsid w:val="00C67FD1"/>
    <w:rPr>
      <w:rFonts w:cs="Times New Roman"/>
      <w:b/>
      <w:bCs/>
    </w:rPr>
  </w:style>
  <w:style w:type="character" w:customStyle="1" w:styleId="NormalWebChar">
    <w:name w:val="Normal (Web) Char"/>
    <w:aliases w:val="Обычный (веб) Знак1 Char,Обычный (веб) Знак Знак Char"/>
    <w:link w:val="NormalWeb"/>
    <w:uiPriority w:val="99"/>
    <w:locked/>
    <w:rsid w:val="00A7746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F23B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2B48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38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8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38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38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382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382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382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382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8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38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382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382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382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38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382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4294950095</TotalTime>
  <Pages>6</Pages>
  <Words>2658</Words>
  <Characters>15155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Русинович</cp:lastModifiedBy>
  <cp:revision>8</cp:revision>
  <cp:lastPrinted>2013-02-11T06:20:00Z</cp:lastPrinted>
  <dcterms:created xsi:type="dcterms:W3CDTF">2013-02-11T02:21:00Z</dcterms:created>
  <dcterms:modified xsi:type="dcterms:W3CDTF">2013-02-22T01:37:00Z</dcterms:modified>
</cp:coreProperties>
</file>