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36"/>
          <w:lang w:val="en-US"/>
        </w:rPr>
      </w:pPr>
      <w:r>
        <w:rPr>
          <w:rFonts w:ascii="tahoma"/>
          <w:color w:val="000000"/>
          <w:sz w:val="36"/>
          <w:rtl w:val="off"/>
          <w:lang w:val="en-US"/>
        </w:rPr>
        <w:t>ИЗВЕЩЕНИЕ о проведении открытого конкурса на право заключения договоров аренды муниципального имущественного комплекса муниципального образования Жемчужненский сельсовет (теплоснабжения, водоснабжения, водоотведения)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tahoma"/>
          <w:color w:val="000000"/>
          <w:sz w:val="20"/>
          <w:rtl w:val="off"/>
          <w:lang w:val="en-US"/>
        </w:rPr>
        <w:t>Постановление от 28.10.2013 г. № 75</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В соответствии с Гражданским кодексом Российской Федерации, Федеральным законом от 26 июля 2006 года № 135-ФЗ «О защите конкуренции», Приказом Федеральной Антимонопольной Службы России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уставом МО Жемчежненский сельсовет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2880"/>
        <w:gridCol w:w="642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п/п</w:t>
            </w:r>
          </w:p>
        </w:tc>
        <w:tc>
          <w:tcPr>
            <w:cnfStyle w:val="1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Наименование</w:t>
            </w:r>
          </w:p>
        </w:tc>
        <w:tc>
          <w:tcPr>
            <w:cnfStyle w:val="1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Общие сведения об открытом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Форма торгов</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Открытый конкурс</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2.</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Наименование, место нахождения, почтовый адрес, адрес электронной почты и номер контактного телефона организатора конкурса: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Администрация Жемчужненского сельсовета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Место нахождение: 655220, Республика Хакасия, Ширинский район, п. Жемчужный, ул. Аптечная,1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6"/>
                <w:rtl w:val="off"/>
                <w:lang w:val="en-US"/>
              </w:rPr>
              <w:t>Почтовый адрес</w:t>
            </w:r>
            <w:r>
              <w:rPr>
                <w:rFonts w:ascii="times new roman"/>
                <w:b/>
                <w:color w:val="000000"/>
                <w:sz w:val="26"/>
                <w:rtl w:val="off"/>
                <w:lang w:val="en-US"/>
              </w:rPr>
              <w:t>:</w:t>
            </w:r>
            <w:r>
              <w:rPr>
                <w:rFonts w:ascii="times new roman"/>
                <w:color w:val="000000"/>
                <w:sz w:val="26"/>
                <w:rtl w:val="off"/>
                <w:lang w:val="en-US"/>
              </w:rPr>
              <w:t>655220, Республика Хакасия, Ширинский район, п. Жемчужный, ул. Аптечная,1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amp;quot;"/>
                <w:color w:val="000000"/>
                <w:sz w:val="26"/>
                <w:rtl w:val="off"/>
                <w:lang w:val="en-US"/>
              </w:rPr>
              <w:t>Е-</w:t>
            </w:r>
            <w:r>
              <w:rPr>
                <w:rFonts w:ascii="times new roman&amp;quot;"/>
                <w:color w:val="000000"/>
                <w:sz w:val="26"/>
                <w:rtl w:val="off"/>
                <w:lang w:val="en-US"/>
              </w:rPr>
              <w:t>mail</w:t>
            </w:r>
            <w:r>
              <w:rPr>
                <w:rFonts w:ascii="times new roman&amp;quot;"/>
                <w:b/>
                <w:color w:val="000000"/>
                <w:sz w:val="26"/>
                <w:rtl w:val="off"/>
                <w:lang w:val="en-US"/>
              </w:rPr>
              <w:t>:</w:t>
            </w:r>
            <w:r>
              <w:rPr>
                <w:rFonts w:ascii="times new roman&amp;quot;"/>
                <w:color w:val="000000"/>
                <w:sz w:val="26"/>
                <w:rtl w:val="off"/>
                <w:lang w:val="en-US"/>
              </w:rPr>
              <w:t>zgemchugin</w:t>
            </w:r>
            <w:r>
              <w:rPr>
                <w:rFonts w:ascii="times new roman&amp;quot;"/>
                <w:color w:val="000000"/>
                <w:sz w:val="26"/>
                <w:rtl w:val="off"/>
                <w:lang w:val="en-US"/>
              </w:rPr>
              <w:t>@</w:t>
            </w:r>
            <w:r>
              <w:rPr>
                <w:rFonts w:ascii="times new roman&amp;quot;"/>
                <w:color w:val="000000"/>
                <w:sz w:val="26"/>
                <w:rtl w:val="off"/>
                <w:lang w:val="en-US"/>
              </w:rPr>
              <w:t>mail</w:t>
            </w:r>
            <w:r>
              <w:rPr>
                <w:rFonts w:ascii="times new roman&amp;quot;"/>
                <w:color w:val="000000"/>
                <w:sz w:val="26"/>
                <w:rtl w:val="off"/>
                <w:lang w:val="en-US"/>
              </w:rPr>
              <w:t>.</w:t>
            </w:r>
            <w:r>
              <w:rPr>
                <w:rFonts w:ascii="times new roman&amp;quot;"/>
                <w:color w:val="000000"/>
                <w:sz w:val="26"/>
                <w:rtl w:val="off"/>
                <w:lang w:val="en-US"/>
              </w:rPr>
              <w:t>ru</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6"/>
                <w:lang w:val="en-US"/>
              </w:rPr>
            </w:pPr>
            <w:r>
              <w:rPr>
                <w:rFonts w:ascii="times new roman&amp;quot;"/>
                <w:color w:val="000000"/>
                <w:sz w:val="26"/>
                <w:rtl w:val="off"/>
                <w:lang w:val="en-US"/>
              </w:rPr>
              <w:t>Тел./факс</w:t>
            </w:r>
            <w:r>
              <w:rPr>
                <w:rFonts w:ascii="times new roman&amp;quot;"/>
                <w:b/>
                <w:color w:val="000000"/>
                <w:sz w:val="26"/>
                <w:rtl w:val="off"/>
                <w:lang w:val="en-US"/>
              </w:rPr>
              <w:t>:</w:t>
            </w:r>
            <w:r>
              <w:rPr>
                <w:rFonts w:ascii="times new roman&amp;quot;"/>
                <w:color w:val="000000"/>
                <w:sz w:val="26"/>
                <w:rtl w:val="off"/>
                <w:lang w:val="en-US"/>
              </w:rPr>
              <w:t xml:space="preserve"> 8 (39035) 97255</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Контактное лицо</w:t>
            </w:r>
            <w:r>
              <w:rPr>
                <w:rFonts w:ascii="times new roman"/>
                <w:b/>
                <w:color w:val="000000"/>
                <w:sz w:val="26"/>
                <w:rtl w:val="off"/>
                <w:lang w:val="en-US"/>
              </w:rPr>
              <w:t xml:space="preserve">: </w:t>
            </w:r>
            <w:r>
              <w:rPr>
                <w:rFonts w:ascii="times new roman"/>
                <w:color w:val="000000"/>
                <w:sz w:val="26"/>
                <w:rtl w:val="off"/>
                <w:lang w:val="en-US"/>
              </w:rPr>
              <w:t>Переверзева Татьяна Александровна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3.</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Место расположения, описание и технические характеристики муниципального имущества: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ЛОТ № 1: Согласно приложения №1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ЛОТ № 2: Согласно приложения №2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ЛОТ № 3: Согласно приложения №3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4.</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Целевое назначение муниципального имущества, права на которое передаются по договору:</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ЛОТ № 1: Оказание услуг по теплоснабжению на территории муниципального образования Жемчужненский сельсовет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ЛОТ № 2: Оказание услуг по водоснабжению на территории муниципального образования Жемчужненский сельсовет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ЛОТ №3: Оказание услуг по водоотведению натерритории  муниципального образования Жемчужненский сельсовет</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6"/>
                <w:rtl w:val="off"/>
                <w:lang w:val="en-US"/>
              </w:rPr>
              <w:t>Начальная цена договора: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ЛОТ № 1: 534644 руб.(с НДС) – за 12 месяцев, 44553,67 руб. (с  НДС) – за 1 месяц..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ЛОТ № 2: 146215 руб.(с НДС) – за 12 месяцев, 12184,58 руб. (с  НДС) – за 1 месяц.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ЛОТ № 3: 316225 руб.(с НДС) – за 12 месяцев, 26352,08 руб. (с  НДС) – за 1 месяц.</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6.</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Срок действия договора: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ЛОТ № 1: на 5 лет (60 месяцев).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ЛОТ № 2: на 5 лет (60 месяцев).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ЛОТ № 3: на 5 лет (60 месяцев).</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7.</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Срок, место и порядок предоставления конкурсной документации:</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b/>
                <w:color w:val="000000"/>
                <w:sz w:val="26"/>
                <w:rtl w:val="off"/>
                <w:lang w:val="en-US"/>
              </w:rPr>
              <w:t xml:space="preserve">Конкурсная документация предоставляется по адресу организатора конкурса с 8-00 час до 16-00 час со дня, следующего за днем размещения на официальном сайте. Официальный сайт размещения конкурсной документации </w:t>
            </w:r>
            <w:r>
              <w:fldChar w:fldCharType="begin"/>
            </w:r>
            <w:r>
              <w:instrText xml:space="preserve"> HYPERLINK "http://www.torgi.gov.ru/" </w:instrText>
            </w:r>
            <w:r>
              <w:fldChar w:fldCharType="separate"/>
            </w:r>
            <w:r>
              <w:rPr>
                <w:rFonts w:ascii="times new roman"/>
                <w:b/>
                <w:color w:val="6d6d6d"/>
                <w:sz w:val="26"/>
                <w:u w:val="single"/>
                <w:rtl w:val="off"/>
                <w:lang w:val="en-US"/>
              </w:rPr>
              <w:t>http://www.t</w:t>
            </w:r>
            <w:r>
              <w:rPr>
                <w:rFonts w:ascii="times new roman"/>
                <w:b/>
                <w:color w:val="6d6d6d"/>
                <w:sz w:val="26"/>
                <w:u w:val="single"/>
                <w:rtl w:val="off"/>
                <w:lang w:val="en-US"/>
              </w:rPr>
              <w:t>orgi</w:t>
            </w:r>
            <w:r>
              <w:rPr>
                <w:rFonts w:ascii="times new roman"/>
                <w:b/>
                <w:color w:val="6d6d6d"/>
                <w:sz w:val="26"/>
                <w:u w:val="single"/>
                <w:rtl w:val="off"/>
                <w:lang w:val="en-US"/>
              </w:rPr>
              <w:t>.</w:t>
            </w:r>
            <w:r>
              <w:rPr>
                <w:rFonts w:ascii="times new roman"/>
                <w:b/>
                <w:color w:val="6d6d6d"/>
                <w:sz w:val="26"/>
                <w:u w:val="single"/>
                <w:rtl w:val="off"/>
                <w:lang w:val="en-US"/>
              </w:rPr>
              <w:t>gov</w:t>
            </w:r>
            <w:r>
              <w:rPr>
                <w:rFonts w:ascii="times new roman"/>
                <w:b/>
                <w:color w:val="6d6d6d"/>
                <w:sz w:val="26"/>
                <w:u w:val="single"/>
                <w:rtl w:val="off"/>
                <w:lang w:val="en-US"/>
              </w:rPr>
              <w:t>.</w:t>
            </w:r>
            <w:r>
              <w:rPr>
                <w:rFonts w:ascii="times new roman"/>
                <w:b/>
                <w:color w:val="6d6d6d"/>
                <w:sz w:val="26"/>
                <w:u w:val="single"/>
                <w:rtl w:val="off"/>
                <w:lang w:val="en-US"/>
              </w:rPr>
              <w:t>ru</w:t>
            </w:r>
            <w:r>
              <w:fldChar w:fldCharType="end"/>
            </w:r>
            <w:r>
              <w:rPr>
                <w:rFonts w:ascii="times new roman"/>
                <w:b/>
                <w:color w:val="000000"/>
                <w:sz w:val="26"/>
                <w:rtl w:val="off"/>
                <w:lang w:val="en-US"/>
              </w:rPr>
              <w:t xml:space="preserve">. </w:t>
            </w:r>
            <w:r>
              <w:rPr>
                <w:rFonts w:ascii="times new roman"/>
                <w:color w:val="000000"/>
                <w:sz w:val="26"/>
                <w:rtl w:val="off"/>
                <w:lang w:val="en-US"/>
              </w:rPr>
              <w:t>После размещения на официальном сайте  извещения о проведении конкурса организатор конкурса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если указанный запрос поступил к нему не позднее, чем за три рабочих дня до даты окончания срока подачи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8.</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Электронный адрес размещения в сети «Интернет» конкурсной документации</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6"/>
                <w:rtl w:val="off"/>
                <w:lang w:val="en-US"/>
              </w:rPr>
              <w:t xml:space="preserve">Общероссийский официальный сайт: </w:t>
            </w:r>
            <w:r>
              <w:rPr>
                <w:rFonts w:ascii="times new roman"/>
                <w:color w:val="000000"/>
                <w:sz w:val="26"/>
                <w:u w:val="single"/>
                <w:rtl w:val="off"/>
                <w:lang w:val="en-US"/>
              </w:rPr>
              <w:t>wwwtorgi</w:t>
            </w:r>
            <w:r>
              <w:rPr>
                <w:rFonts w:ascii="times new roman"/>
                <w:color w:val="000000"/>
                <w:sz w:val="26"/>
                <w:u w:val="single"/>
                <w:rtl w:val="off"/>
                <w:lang w:val="en-US"/>
              </w:rPr>
              <w:t>.</w:t>
            </w:r>
            <w:r>
              <w:rPr>
                <w:rFonts w:ascii="times new roman"/>
                <w:color w:val="000000"/>
                <w:sz w:val="26"/>
                <w:u w:val="single"/>
                <w:rtl w:val="off"/>
                <w:lang w:val="en-US"/>
              </w:rPr>
              <w:t>gov</w:t>
            </w:r>
            <w:r>
              <w:rPr>
                <w:rFonts w:ascii="times new roman"/>
                <w:color w:val="000000"/>
                <w:sz w:val="26"/>
                <w:u w:val="single"/>
                <w:rtl w:val="off"/>
                <w:lang w:val="en-US"/>
              </w:rPr>
              <w:t>.</w:t>
            </w:r>
            <w:r>
              <w:rPr>
                <w:rFonts w:ascii="times new roman"/>
                <w:color w:val="000000"/>
                <w:sz w:val="26"/>
                <w:u w:val="single"/>
                <w:rtl w:val="off"/>
                <w:lang w:val="en-US"/>
              </w:rPr>
              <w:t>ru</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26"/>
                <w:u w:val="single"/>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9.</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6"/>
                <w:rtl w:val="off"/>
                <w:lang w:val="en-US"/>
              </w:rPr>
              <w:t xml:space="preserve">Размер, порядок и сроки внесения платы, взимаемой за предоставление </w:t>
            </w:r>
            <w:r>
              <w:rPr>
                <w:rFonts w:ascii="times new roman"/>
                <w:color w:val="000000"/>
                <w:sz w:val="26"/>
                <w:rtl w:val="off"/>
                <w:lang w:val="en-US"/>
              </w:rPr>
              <w:t>конкурсной документации:</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Внесение платы за предоставление конкурсной документации не установлено.</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10</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b/>
                <w:color w:val="000000"/>
                <w:sz w:val="26"/>
                <w:rtl w:val="off"/>
                <w:lang w:val="en-US"/>
              </w:rPr>
              <w:t>Требования к участникам конкурса: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Заявитель не допускается конкурсной комиссией к участию в конкурсе в случаях: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-непредставления документов, определенных пунктом 9.3. конкурсной документации, либо наличия в таких документах недостоверных сведений;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несоответствия требованиям, указанным в пункте 4.2.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-невнесения задатка, если требование о внесении задатка указано в извещении о проведении конкурса - не предусмотрено заказчиком.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-несоответствия заявки на участие в конкурсе требованиям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Отказ в допуске к участию в конкурсе по иным основаниям, кроме случаев, указанных в пункте 5.2 конкурсной документации, не допускается.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В случае установления факта недостоверности сведений, содержащихся в документах, представленных заявителем или участником конкурса в соответствии с пунктом 9.3. конкурсной документации, конкурсная комиссия обязана отстранить такого заявителя или участника конкурса от участия в конкурсе на любом этапе их проведения.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Заявка на участие в конкурсе должна содержать:</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26"/>
                <w:rtl w:val="off"/>
                <w:lang w:val="en-US"/>
              </w:rPr>
              <w:t>Заявка на участие в конкурсе подается в срок и по форме, которая установлена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26"/>
                <w:rtl w:val="off"/>
                <w:lang w:val="en-US"/>
              </w:rPr>
              <w:t>Заявка на участие в конкурсе должна содержать следующие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2.Полученную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3.Документ,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4.Копии учредительных документов заявителя (для юридических лиц);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6.Предложения о цене договора.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12</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Критерии оценки заявок на участие в конкурсе:</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times new roman"/>
                <w:color w:val="000000"/>
                <w:sz w:val="18"/>
                <w:lang w:val="en-US"/>
              </w:rPr>
            </w:pPr>
            <w:r>
              <w:rPr>
                <w:rFonts w:ascii="times new roman"/>
                <w:color w:val="000000"/>
                <w:sz w:val="26"/>
                <w:rtl w:val="off"/>
                <w:lang w:val="en-US"/>
              </w:rPr>
              <w:t>Для определения лучших условий заключения договоров аренды муниципального имущества, предложенных в конкурсных предложениях участников, конкурсная комиссия оценивают и сопоставляют заявки – по цене договора. Победителем конкурса признается участник конкурса, который предложил лучшие условия исполнения договора (увеличение стоимости арендной платы).</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13.</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b/>
                <w:color w:val="000000"/>
                <w:sz w:val="26"/>
                <w:rtl w:val="off"/>
                <w:lang w:val="en-US"/>
              </w:rPr>
              <w:t>Порядок, место и срок начала и окончания подачи заявок и</w:t>
            </w:r>
            <w:r>
              <w:rPr>
                <w:rFonts w:ascii="times new roman"/>
                <w:b/>
                <w:color w:val="000000"/>
                <w:sz w:val="26"/>
                <w:rtl w:val="off"/>
                <w:lang w:val="en-US"/>
              </w:rPr>
              <w:t>конкурсных предложений</w:t>
            </w:r>
            <w:r>
              <w:rPr>
                <w:rFonts w:ascii="times new roman"/>
                <w:b/>
                <w:color w:val="000000"/>
                <w:sz w:val="26"/>
                <w:rtl w:val="off"/>
                <w:lang w:val="en-US"/>
              </w:rPr>
              <w:t xml:space="preserve">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xml:space="preserve"> </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Заявка на участие в конкурсе подается в срок и по форме, которая установлена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Место подачи: Республика Хакасия, Ширинский район, п. Жемчужный, ул. Аптечная,1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Дата начала подачи заявок и конкурсных предложений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b/>
                <w:color w:val="000000"/>
                <w:sz w:val="26"/>
                <w:rtl w:val="off"/>
                <w:lang w:val="en-US"/>
              </w:rPr>
              <w:t>с 31 октября 2013 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26"/>
                <w:rtl w:val="off"/>
                <w:lang w:val="en-US"/>
              </w:rPr>
              <w:t>Дата окончания подачи заявок и конкурсных предложений на участие в конкурсе</w:t>
            </w:r>
            <w:r>
              <w:rPr>
                <w:rFonts w:ascii="times new roman"/>
                <w:color w:val="000000"/>
                <w:sz w:val="26"/>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b/>
                <w:color w:val="000000"/>
                <w:sz w:val="26"/>
                <w:rtl w:val="off"/>
                <w:lang w:val="en-US"/>
              </w:rPr>
              <w:t>02 декабря 2013 г. до 11 часов 00 мин.</w:t>
            </w:r>
            <w:r>
              <w:rPr>
                <w:rFonts w:ascii="times new roman"/>
                <w:color w:val="000000"/>
                <w:sz w:val="26"/>
                <w:rtl w:val="off"/>
                <w:lang w:val="en-US"/>
              </w:rPr>
              <w:t xml:space="preserve"> (время местное)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left"/>
              <w:rPr>
                <w:rFonts w:ascii="Segoe UI"/>
                <w:color w:val="000000"/>
                <w:sz w:val="26"/>
                <w:lang w:val="en-US"/>
              </w:rPr>
            </w:pPr>
            <w:r>
              <w:rPr>
                <w:rFonts w:ascii="times new roman"/>
                <w:color w:val="000000"/>
                <w:sz w:val="26"/>
                <w:rtl w:val="off"/>
                <w:lang w:val="en-US"/>
              </w:rPr>
              <w:t>Приём заявок на участие в конкурсе  заканчивается  в день вскрытия конвертов с конкурсными заявками.</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14.</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Место, дата и время вскрытия конвертов с заявкамииконкурсных предложений на участие в конкурсе:</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xml:space="preserve">Место вскрытия конвертов: </w:t>
            </w:r>
            <w:r>
              <w:rPr>
                <w:rFonts w:ascii="times new roman"/>
                <w:b/>
                <w:color w:val="000000"/>
                <w:sz w:val="26"/>
                <w:rtl w:val="off"/>
                <w:lang w:val="en-US"/>
              </w:rPr>
              <w:t>Республика Хакасия, Ширинский район, п. Жемчужный, ул. Аптечная, администрация Жемчужненского сельсовета,каб. главы.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b/>
                <w:color w:val="000000"/>
                <w:sz w:val="26"/>
                <w:rtl w:val="off"/>
                <w:lang w:val="en-US"/>
              </w:rPr>
              <w:t>Дата и время вскрытия конвертов с заявками и конкурсных предложений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b/>
                <w:color w:val="000000"/>
                <w:sz w:val="26"/>
                <w:rtl w:val="off"/>
                <w:lang w:val="en-US"/>
              </w:rPr>
              <w:t>02 декабря2013 г. в 11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Дата рассмотрения заявок на участие в конкурсе:</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xml:space="preserve">Место рассмотрения заявок: </w:t>
            </w:r>
            <w:r>
              <w:rPr>
                <w:rFonts w:ascii="times new roman"/>
                <w:b/>
                <w:color w:val="000000"/>
                <w:sz w:val="26"/>
                <w:rtl w:val="off"/>
                <w:lang w:val="en-US"/>
              </w:rPr>
              <w:t>Республика Хакасия, Ширинский район, п. Жемчужный, ул. Аптечная, администрация Жемчужненского сельсовета, каб. главы.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Дата рассмотрения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b/>
                <w:color w:val="000000"/>
                <w:sz w:val="26"/>
                <w:rtl w:val="off"/>
                <w:lang w:val="en-US"/>
              </w:rPr>
              <w:t xml:space="preserve"> 02 декабря 2013 г. в 11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Дата оценки и сопоставления  заявок:</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Место оценки и сопоставления  заявок:</w:t>
            </w:r>
            <w:r>
              <w:rPr>
                <w:rFonts w:ascii="times new roman"/>
                <w:b/>
                <w:color w:val="000000"/>
                <w:sz w:val="26"/>
                <w:rtl w:val="off"/>
                <w:lang w:val="en-US"/>
              </w:rPr>
              <w:t>Республика Хакасия, Ширинский район, п. Жемчужный, ул. Аптечная, администрация Жемчужненского сельсовета, каб. главы.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Дата оценки и сопоставления таких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b/>
                <w:color w:val="000000"/>
                <w:sz w:val="26"/>
                <w:rtl w:val="off"/>
                <w:lang w:val="en-US"/>
              </w:rPr>
              <w:t>02 декабря2013 г. в 12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17.</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6"/>
                <w:lang w:val="en-US"/>
              </w:rPr>
            </w:pPr>
            <w:r>
              <w:rPr>
                <w:rFonts w:ascii="times new roman"/>
                <w:color w:val="000000"/>
                <w:sz w:val="26"/>
                <w:rtl w:val="off"/>
                <w:lang w:val="en-US"/>
              </w:rPr>
              <w:t>Размер задатка, вносимого в качестве обеспечения заявки организатором конкурса: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Не предусмотрено.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18.</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Срок подписания договоров:</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xml:space="preserve">Победитель конкурса не ранее чем через 10 дней и не похднее 20-ти дней со дня размещения информации о результатах  конкурса на официальном сайте торгов заключает с организатором конкурса договора аренды муниципального имущественного комплекса.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19.</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Размер обеспечения исполнения обязательств по договору:</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Не предусмотрено</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20</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Срок, в течение которого организатор конкурса вправе отказаться от проведения конкурса: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6"/>
                <w:rtl w:val="off"/>
                <w:lang w:val="en-US"/>
              </w:rPr>
              <w:t xml:space="preserve">Организатор конкурса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на Общероссийском официальном сайте: </w:t>
            </w:r>
            <w:r>
              <w:rPr>
                <w:rFonts w:ascii="times new roman"/>
                <w:color w:val="000000"/>
                <w:sz w:val="26"/>
                <w:u w:val="single"/>
                <w:rtl w:val="off"/>
                <w:lang w:val="en-US"/>
              </w:rPr>
              <w:t>wwwtorgi</w:t>
            </w:r>
            <w:r>
              <w:rPr>
                <w:rFonts w:ascii="times new roman"/>
                <w:color w:val="000000"/>
                <w:sz w:val="26"/>
                <w:u w:val="single"/>
                <w:rtl w:val="off"/>
                <w:lang w:val="en-US"/>
              </w:rPr>
              <w:t>.</w:t>
            </w:r>
            <w:r>
              <w:rPr>
                <w:rFonts w:ascii="times new roman"/>
                <w:color w:val="000000"/>
                <w:sz w:val="26"/>
                <w:u w:val="single"/>
                <w:rtl w:val="off"/>
                <w:lang w:val="en-US"/>
              </w:rPr>
              <w:t>gov</w:t>
            </w:r>
            <w:r>
              <w:rPr>
                <w:rFonts w:ascii="times new roman"/>
                <w:color w:val="000000"/>
                <w:sz w:val="26"/>
                <w:u w:val="single"/>
                <w:rtl w:val="off"/>
                <w:lang w:val="en-US"/>
              </w:rPr>
              <w:t>.</w:t>
            </w:r>
            <w:r>
              <w:rPr>
                <w:rFonts w:ascii="times new roman"/>
                <w:color w:val="000000"/>
                <w:sz w:val="26"/>
                <w:u w:val="single"/>
                <w:rtl w:val="off"/>
                <w:lang w:val="en-US"/>
              </w:rPr>
              <w:t>ru</w:t>
            </w:r>
            <w:r>
              <w:rPr>
                <w:rFonts w:ascii="times new roman"/>
                <w:color w:val="000000"/>
                <w:sz w:val="26"/>
                <w:rtl w:val="off"/>
                <w:lang w:val="en-US"/>
              </w:rPr>
              <w:t xml:space="preserve"> в течение одного дня с даты принятия решения об отказе от проведения конкурса.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21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Дата, время, график проведения осмотра имущества: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График проведения осмотра имущества (приложения № 4) к конкурсной документации.</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s="Tahoma" w:hAnsi="Tahoma"/>
        </w:rPr>
      </w:pP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amp;quot;">
    <w:charset w:val="00"/>
  </w:font>
  <w:font w:name="verdana">
    <w:charset w:val="00"/>
  </w:font>
  <w:font w:name="times new roman">
    <w:charset w:val="00"/>
  </w:font>
  <w:font w:name="calibri">
    <w:charset w:val="00"/>
  </w:font>
  <w:font w:name="arial">
    <w:charset w:val="00"/>
  </w:font>
  <w:font w:name="courier new">
    <w:charset w:val="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abstractNum w:abstractNumId="1"/>
  <w:abstractNum w:abstractNumId="2"/>
  <w:abstractNum w:abstractNumId="3"/>
  <w:abstractNum w:abstractNumId="4"/>
  <w:abstractNum w:abstractNumId="5"/>
  <w:abstractNum w:abstractNumId="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8"/>
  <w:abstractNum w:abstractNumId="9"/>
  <w:abstractNum w:abstractNumId="10"/>
  <w:abstractNum w:abstractNumId="11"/>
  <w:abstractNum w:abstractNumId="12"/>
  <w:abstractNum w:abstractNumId="13"/>
  <w:abstractNum w:abstractNumId="14"/>
  <w:abstractNum w:abstractNumId="15"/>
  <w:abstractNum w:abstractNumId="16"/>
  <w:abstractNum w:abstractNumId="17"/>
  <w:abstractNum w:abstractNumId="18"/>
  <w:abstractNum w:abstractNumId="19">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0"/>
  <w:abstractNum w:abstractNumId="21"/>
  <w:abstractNum w:abstractNumId="22"/>
  <w:abstractNum w:abstractNumId="23"/>
  <w:abstractNum w:abstractNumId="24"/>
  <w:abstractNum w:abstractNumId="25"/>
  <w:abstractNum w:abstractNumId="2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7"/>
  <w:abstractNum w:abstractNumId="28"/>
  <w:abstractNum w:abstractNumId="29"/>
  <w:abstractNum w:abstractNumId="30"/>
  <w:abstractNum w:abstractNumId="31"/>
  <w:abstractNum w:abstractNumId="32"/>
  <w:abstractNum w:abstractNumId="33">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4"/>
  <w:abstractNum w:abstractNumId="35"/>
  <w:abstractNum w:abstractNumId="3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8"/>
  <w:abstractNum w:abstractNumId="39"/>
  <w:abstractNum w:abstractNumId="40"/>
  <w:abstractNum w:abstractNumId="41"/>
  <w:abstractNum w:abstractNumId="42"/>
  <w:abstractNum w:abstractNumId="43"/>
  <w:abstractNum w:abstractNumId="44"/>
  <w:abstractNum w:abstractNumId="45"/>
  <w:abstractNum w:abstractNumId="46"/>
  <w:abstractNum w:abstractNumId="47"/>
  <w:abstractNum w:abstractNumId="48"/>
  <w:abstractNum w:abstractNumId="49"/>
  <w:abstractNum w:abstractNumId="50"/>
  <w:abstractNum w:abstractNumId="51"/>
  <w:abstractNum w:abstractNumId="52"/>
  <w:abstractNum w:abstractNumId="53"/>
  <w:abstractNum w:abstractNumId="54"/>
  <w:abstractNum w:abstractNumId="55"/>
  <w:num w:numId="1">
    <w:abstractNumId w:val="0"/>
    <w:lvlOverride w:ilvl="0">
      <w:lvl w:ilvl="0" w:tentative="1">
        <w:numFmt w:val="bullet"/>
        <w:suff w:val="tab"/>
        <w:lvlText w:val="1."/>
        <w:rPr/>
      </w:lvl>
    </w:lvlOverride>
  </w:num>
  <w:num w:numId="2">
    <w:abstractNumId w:val="1"/>
    <w:lvlOverride w:ilvl="0">
      <w:lvl w:ilvl="0" w:tentative="1">
        <w:numFmt w:val="bullet"/>
        <w:suff w:val="tab"/>
        <w:lvlText w:val="2."/>
        <w:rPr/>
      </w:lvl>
    </w:lvlOverride>
  </w:num>
  <w:num w:numId="3">
    <w:abstractNumId w:val="2"/>
    <w:lvlOverride w:ilvl="0">
      <w:lvl w:ilvl="0" w:tentative="1">
        <w:numFmt w:val="bullet"/>
        <w:suff w:val="tab"/>
        <w:lvlText w:val="3."/>
        <w:rPr/>
      </w:lvl>
    </w:lvlOverride>
  </w:num>
  <w:num w:numId="4">
    <w:abstractNumId w:val="3"/>
    <w:lvlOverride w:ilvl="0">
      <w:lvl w:ilvl="0" w:tentative="1">
        <w:numFmt w:val="bullet"/>
        <w:suff w:val="tab"/>
        <w:lvlText w:val="4."/>
        <w:rPr/>
      </w:lvl>
    </w:lvlOverride>
  </w:num>
  <w:num w:numId="5">
    <w:abstractNumId w:val="4"/>
    <w:lvlOverride w:ilvl="0">
      <w:lvl w:ilvl="0" w:tentative="1">
        <w:numFmt w:val="bullet"/>
        <w:suff w:val="tab"/>
        <w:lvlText w:val="5."/>
        <w:rPr/>
      </w:lvl>
    </w:lvlOverride>
  </w:num>
  <w:num w:numId="6">
    <w:abstractNumId w:val="5"/>
    <w:lvlOverride w:ilvl="0">
      <w:lvl w:ilvl="0" w:tentative="1">
        <w:numFmt w:val="bullet"/>
        <w:suff w:val="tab"/>
        <w:lvlText w:val="6."/>
        <w:rPr/>
      </w:lvl>
    </w:lvlOverride>
  </w:num>
  <w:num w:numId="7">
    <w:abstractNumId w:val="6"/>
  </w:num>
  <w:num w:numId="8">
    <w:abstractNumId w:val="7"/>
  </w:num>
  <w:num w:numId="9">
    <w:abstractNumId w:val="8"/>
    <w:lvlOverride w:ilvl="0">
      <w:lvl w:ilvl="0" w:tentative="1">
        <w:numFmt w:val="bullet"/>
        <w:suff w:val="tab"/>
        <w:lvlText w:val="1."/>
        <w:rPr/>
      </w:lvl>
    </w:lvlOverride>
  </w:num>
  <w:num w:numId="10">
    <w:abstractNumId w:val="9"/>
    <w:lvlOverride w:ilvl="0">
      <w:lvl w:ilvl="0" w:tentative="1">
        <w:numFmt w:val="bullet"/>
        <w:suff w:val="tab"/>
        <w:lvlText w:val="2."/>
        <w:rPr/>
      </w:lvl>
    </w:lvlOverride>
  </w:num>
  <w:num w:numId="11">
    <w:abstractNumId w:val="10"/>
    <w:lvlOverride w:ilvl="0">
      <w:lvl w:ilvl="0" w:tentative="1">
        <w:numFmt w:val="bullet"/>
        <w:suff w:val="tab"/>
        <w:lvlText w:val="3."/>
        <w:rPr/>
      </w:lvl>
    </w:lvlOverride>
  </w:num>
  <w:num w:numId="12">
    <w:abstractNumId w:val="11"/>
    <w:lvlOverride w:ilvl="0">
      <w:lvl w:ilvl="0" w:tentative="1">
        <w:numFmt w:val="bullet"/>
        <w:suff w:val="tab"/>
        <w:lvlText w:val="4."/>
        <w:rPr/>
      </w:lvl>
    </w:lvlOverride>
  </w:num>
  <w:num w:numId="13">
    <w:abstractNumId w:val="12"/>
    <w:lvlOverride w:ilvl="0">
      <w:lvl w:ilvl="0" w:tentative="1">
        <w:numFmt w:val="bullet"/>
        <w:suff w:val="tab"/>
        <w:lvlText w:val="5."/>
        <w:rPr/>
      </w:lvl>
    </w:lvlOverride>
  </w:num>
  <w:num w:numId="14">
    <w:abstractNumId w:val="13"/>
    <w:lvlOverride w:ilvl="0">
      <w:lvl w:ilvl="0" w:tentative="1">
        <w:numFmt w:val="bullet"/>
        <w:suff w:val="tab"/>
        <w:lvlText w:val="6."/>
        <w:rPr/>
      </w:lvl>
    </w:lvlOverride>
  </w:num>
  <w:num w:numId="15">
    <w:abstractNumId w:val="14"/>
    <w:lvlOverride w:ilvl="0">
      <w:lvl w:ilvl="0" w:tentative="1">
        <w:numFmt w:val="bullet"/>
        <w:suff w:val="tab"/>
        <w:lvlText w:val="1."/>
        <w:rPr/>
      </w:lvl>
    </w:lvlOverride>
  </w:num>
  <w:num w:numId="16">
    <w:abstractNumId w:val="15"/>
    <w:lvlOverride w:ilvl="0">
      <w:lvl w:ilvl="0" w:tentative="1">
        <w:numFmt w:val="bullet"/>
        <w:suff w:val="tab"/>
        <w:lvlText w:val="2."/>
        <w:rPr/>
      </w:lvl>
    </w:lvlOverride>
  </w:num>
  <w:num w:numId="17">
    <w:abstractNumId w:val="16"/>
    <w:lvlOverride w:ilvl="0">
      <w:lvl w:ilvl="0" w:tentative="1">
        <w:numFmt w:val="bullet"/>
        <w:suff w:val="tab"/>
        <w:lvlText w:val="3."/>
        <w:rPr/>
      </w:lvl>
    </w:lvlOverride>
  </w:num>
  <w:num w:numId="18">
    <w:abstractNumId w:val="17"/>
    <w:lvlOverride w:ilvl="0">
      <w:lvl w:ilvl="0" w:tentative="1">
        <w:numFmt w:val="bullet"/>
        <w:suff w:val="tab"/>
        <w:lvlText w:val="4."/>
        <w:rPr/>
      </w:lvl>
    </w:lvlOverride>
  </w:num>
  <w:num w:numId="19">
    <w:abstractNumId w:val="18"/>
    <w:lvlOverride w:ilvl="0">
      <w:lvl w:ilvl="0" w:tentative="1">
        <w:numFmt w:val="bullet"/>
        <w:suff w:val="tab"/>
        <w:lvlText w:val="5."/>
        <w:rPr/>
      </w:lvl>
    </w:lvlOverride>
  </w:num>
  <w:num w:numId="20">
    <w:abstractNumId w:val="19"/>
  </w:num>
  <w:num w:numId="21">
    <w:abstractNumId w:val="20"/>
    <w:lvlOverride w:ilvl="0">
      <w:lvl w:ilvl="0" w:tentative="1">
        <w:numFmt w:val="bullet"/>
        <w:suff w:val="tab"/>
        <w:lvlText w:val="1."/>
        <w:rPr/>
      </w:lvl>
    </w:lvlOverride>
  </w:num>
  <w:num w:numId="22">
    <w:abstractNumId w:val="21"/>
    <w:lvlOverride w:ilvl="0">
      <w:lvl w:ilvl="0" w:tentative="1">
        <w:numFmt w:val="bullet"/>
        <w:suff w:val="tab"/>
        <w:lvlText w:val="2."/>
        <w:rPr/>
      </w:lvl>
    </w:lvlOverride>
  </w:num>
  <w:num w:numId="23">
    <w:abstractNumId w:val="22"/>
    <w:lvlOverride w:ilvl="0">
      <w:lvl w:ilvl="0" w:tentative="1">
        <w:numFmt w:val="bullet"/>
        <w:suff w:val="tab"/>
        <w:lvlText w:val="3."/>
        <w:rPr/>
      </w:lvl>
    </w:lvlOverride>
  </w:num>
  <w:num w:numId="24">
    <w:abstractNumId w:val="23"/>
    <w:lvlOverride w:ilvl="0">
      <w:lvl w:ilvl="0" w:tentative="1">
        <w:numFmt w:val="bullet"/>
        <w:suff w:val="tab"/>
        <w:lvlText w:val="4."/>
        <w:rPr/>
      </w:lvl>
    </w:lvlOverride>
  </w:num>
  <w:num w:numId="25">
    <w:abstractNumId w:val="24"/>
    <w:lvlOverride w:ilvl="0">
      <w:lvl w:ilvl="0" w:tentative="1">
        <w:numFmt w:val="bullet"/>
        <w:suff w:val="tab"/>
        <w:lvlText w:val="5."/>
        <w:rPr/>
      </w:lvl>
    </w:lvlOverride>
  </w:num>
  <w:num w:numId="26">
    <w:abstractNumId w:val="25"/>
    <w:lvlOverride w:ilvl="0">
      <w:lvl w:ilvl="0" w:tentative="1">
        <w:numFmt w:val="bullet"/>
        <w:suff w:val="tab"/>
        <w:lvlText w:val="6."/>
        <w:rPr/>
      </w:lvl>
    </w:lvlOverride>
  </w:num>
  <w:num w:numId="27">
    <w:abstractNumId w:val="26"/>
  </w:num>
  <w:num w:numId="28">
    <w:abstractNumId w:val="27"/>
    <w:lvlOverride w:ilvl="0">
      <w:lvl w:ilvl="0" w:tentative="1">
        <w:numFmt w:val="bullet"/>
        <w:suff w:val="tab"/>
        <w:lvlText w:val="1."/>
        <w:rPr/>
      </w:lvl>
    </w:lvlOverride>
  </w:num>
  <w:num w:numId="29">
    <w:abstractNumId w:val="28"/>
    <w:lvlOverride w:ilvl="0">
      <w:lvl w:ilvl="0" w:tentative="1">
        <w:numFmt w:val="bullet"/>
        <w:suff w:val="tab"/>
        <w:lvlText w:val="2."/>
        <w:rPr/>
      </w:lvl>
    </w:lvlOverride>
  </w:num>
  <w:num w:numId="30">
    <w:abstractNumId w:val="29"/>
    <w:lvlOverride w:ilvl="0">
      <w:lvl w:ilvl="0" w:tentative="1">
        <w:numFmt w:val="bullet"/>
        <w:suff w:val="tab"/>
        <w:lvlText w:val="3."/>
        <w:rPr/>
      </w:lvl>
    </w:lvlOverride>
  </w:num>
  <w:num w:numId="31">
    <w:abstractNumId w:val="30"/>
    <w:lvlOverride w:ilvl="0">
      <w:lvl w:ilvl="0" w:tentative="1">
        <w:numFmt w:val="bullet"/>
        <w:suff w:val="tab"/>
        <w:lvlText w:val="4."/>
        <w:rPr/>
      </w:lvl>
    </w:lvlOverride>
  </w:num>
  <w:num w:numId="32">
    <w:abstractNumId w:val="31"/>
    <w:lvlOverride w:ilvl="0">
      <w:lvl w:ilvl="0" w:tentative="1">
        <w:numFmt w:val="bullet"/>
        <w:suff w:val="tab"/>
        <w:lvlText w:val="5."/>
        <w:rPr/>
      </w:lvl>
    </w:lvlOverride>
  </w:num>
  <w:num w:numId="33">
    <w:abstractNumId w:val="32"/>
    <w:lvlOverride w:ilvl="0">
      <w:lvl w:ilvl="0" w:tentative="1">
        <w:numFmt w:val="bullet"/>
        <w:suff w:val="tab"/>
        <w:lvlText w:val="6."/>
        <w:rPr/>
      </w:lvl>
    </w:lvlOverride>
  </w:num>
  <w:num w:numId="34">
    <w:abstractNumId w:val="33"/>
  </w:num>
  <w:num w:numId="35">
    <w:abstractNumId w:val="34"/>
    <w:lvlOverride w:ilvl="0">
      <w:lvl w:ilvl="0" w:tentative="1">
        <w:numFmt w:val="bullet"/>
        <w:suff w:val="tab"/>
        <w:lvlText w:val="1."/>
        <w:rPr/>
      </w:lvl>
    </w:lvlOverride>
  </w:num>
  <w:num w:numId="36">
    <w:abstractNumId w:val="35"/>
    <w:lvlOverride w:ilvl="0">
      <w:lvl w:ilvl="0" w:tentative="1">
        <w:numFmt w:val="bullet"/>
        <w:suff w:val="tab"/>
        <w:lvlText w:val="2."/>
        <w:rPr/>
      </w:lvl>
    </w:lvlOverride>
  </w:num>
  <w:num w:numId="37">
    <w:abstractNumId w:val="36"/>
  </w:num>
  <w:num w:numId="38">
    <w:abstractNumId w:val="37"/>
  </w:num>
  <w:num w:numId="39">
    <w:abstractNumId w:val="38"/>
    <w:lvlOverride w:ilvl="0">
      <w:lvl w:ilvl="0" w:tentative="1">
        <w:numFmt w:val="bullet"/>
        <w:suff w:val="tab"/>
        <w:lvlText w:val="1."/>
        <w:rPr/>
      </w:lvl>
    </w:lvlOverride>
  </w:num>
  <w:num w:numId="40">
    <w:abstractNumId w:val="39"/>
    <w:lvlOverride w:ilvl="0">
      <w:lvl w:ilvl="0" w:tentative="1">
        <w:numFmt w:val="bullet"/>
        <w:suff w:val="tab"/>
        <w:lvlText w:val="2."/>
        <w:rPr/>
      </w:lvl>
    </w:lvlOverride>
  </w:num>
  <w:num w:numId="41">
    <w:abstractNumId w:val="40"/>
    <w:lvlOverride w:ilvl="0">
      <w:lvl w:ilvl="0" w:tentative="1">
        <w:numFmt w:val="bullet"/>
        <w:suff w:val="tab"/>
        <w:lvlText w:val="3."/>
        <w:rPr/>
      </w:lvl>
    </w:lvlOverride>
  </w:num>
  <w:num w:numId="42">
    <w:abstractNumId w:val="41"/>
    <w:lvlOverride w:ilvl="0">
      <w:lvl w:ilvl="0" w:tentative="1">
        <w:numFmt w:val="bullet"/>
        <w:suff w:val="tab"/>
        <w:lvlText w:val="4."/>
        <w:rPr/>
      </w:lvl>
    </w:lvlOverride>
  </w:num>
  <w:num w:numId="43">
    <w:abstractNumId w:val="42"/>
    <w:lvlOverride w:ilvl="0">
      <w:lvl w:ilvl="0" w:tentative="1">
        <w:numFmt w:val="bullet"/>
        <w:suff w:val="tab"/>
        <w:lvlText w:val="5."/>
        <w:rPr/>
      </w:lvl>
    </w:lvlOverride>
  </w:num>
  <w:num w:numId="44">
    <w:abstractNumId w:val="43"/>
    <w:lvlOverride w:ilvl="0">
      <w:lvl w:ilvl="0" w:tentative="1">
        <w:numFmt w:val="bullet"/>
        <w:suff w:val="tab"/>
        <w:lvlText w:val="6."/>
        <w:rPr/>
      </w:lvl>
    </w:lvlOverride>
  </w:num>
  <w:num w:numId="45">
    <w:abstractNumId w:val="44"/>
    <w:lvlOverride w:ilvl="0">
      <w:lvl w:ilvl="0" w:tentative="1">
        <w:numFmt w:val="bullet"/>
        <w:suff w:val="tab"/>
        <w:lvlText w:val="7."/>
        <w:rPr/>
      </w:lvl>
    </w:lvlOverride>
  </w:num>
  <w:num w:numId="46">
    <w:abstractNumId w:val="45"/>
    <w:lvlOverride w:ilvl="0">
      <w:lvl w:ilvl="0" w:tentative="1">
        <w:numFmt w:val="bullet"/>
        <w:suff w:val="tab"/>
        <w:lvlText w:val="8."/>
        <w:rPr/>
      </w:lvl>
    </w:lvlOverride>
  </w:num>
  <w:num w:numId="47">
    <w:abstractNumId w:val="46"/>
    <w:lvlOverride w:ilvl="0">
      <w:lvl w:ilvl="0" w:tentative="1">
        <w:numFmt w:val="bullet"/>
        <w:suff w:val="tab"/>
        <w:lvlText w:val="9."/>
        <w:rPr/>
      </w:lvl>
    </w:lvlOverride>
  </w:num>
  <w:num w:numId="48">
    <w:abstractNumId w:val="47"/>
    <w:lvlOverride w:ilvl="0">
      <w:lvl w:ilvl="0" w:tentative="1">
        <w:numFmt w:val="bullet"/>
        <w:suff w:val="tab"/>
        <w:lvlText w:val="1."/>
        <w:rPr/>
      </w:lvl>
    </w:lvlOverride>
  </w:num>
  <w:num w:numId="49">
    <w:abstractNumId w:val="48"/>
    <w:lvlOverride w:ilvl="0">
      <w:lvl w:ilvl="0" w:tentative="1">
        <w:numFmt w:val="bullet"/>
        <w:suff w:val="tab"/>
        <w:lvlText w:val="2."/>
        <w:rPr/>
      </w:lvl>
    </w:lvlOverride>
  </w:num>
  <w:num w:numId="50">
    <w:abstractNumId w:val="49"/>
    <w:lvlOverride w:ilvl="0">
      <w:lvl w:ilvl="0" w:tentative="1">
        <w:numFmt w:val="bullet"/>
        <w:suff w:val="tab"/>
        <w:lvlText w:val="3."/>
        <w:rPr/>
      </w:lvl>
    </w:lvlOverride>
  </w:num>
  <w:num w:numId="51">
    <w:abstractNumId w:val="50"/>
    <w:lvlOverride w:ilvl="0">
      <w:lvl w:ilvl="0" w:tentative="1">
        <w:numFmt w:val="bullet"/>
        <w:suff w:val="tab"/>
        <w:lvlText w:val="4."/>
        <w:rPr/>
      </w:lvl>
    </w:lvlOverride>
  </w:num>
  <w:num w:numId="52">
    <w:abstractNumId w:val="51"/>
    <w:lvlOverride w:ilvl="0">
      <w:lvl w:ilvl="0" w:tentative="1">
        <w:numFmt w:val="bullet"/>
        <w:suff w:val="tab"/>
        <w:lvlText w:val="1."/>
        <w:rPr/>
      </w:lvl>
    </w:lvlOverride>
  </w:num>
  <w:num w:numId="53">
    <w:abstractNumId w:val="52"/>
    <w:lvlOverride w:ilvl="0">
      <w:lvl w:ilvl="0" w:tentative="1">
        <w:numFmt w:val="bullet"/>
        <w:suff w:val="tab"/>
        <w:lvlText w:val="2."/>
        <w:rPr/>
      </w:lvl>
    </w:lvlOverride>
  </w:num>
  <w:num w:numId="54">
    <w:abstractNumId w:val="53"/>
    <w:lvlOverride w:ilvl="0">
      <w:lvl w:ilvl="0" w:tentative="1">
        <w:numFmt w:val="bullet"/>
        <w:suff w:val="tab"/>
        <w:lvlText w:val="1."/>
        <w:rPr/>
      </w:lvl>
    </w:lvlOverride>
  </w:num>
  <w:num w:numId="55">
    <w:abstractNumId w:val="54"/>
    <w:lvlOverride w:ilvl="0">
      <w:lvl w:ilvl="0" w:tentative="1">
        <w:numFmt w:val="bullet"/>
        <w:suff w:val="tab"/>
        <w:lvlText w:val="2."/>
        <w:rPr/>
      </w:lvl>
    </w:lvlOverride>
  </w:num>
  <w:num w:numId="56">
    <w:abstractNumId w:val="55"/>
    <w:lvlOverride w:ilvl="0">
      <w:lvl w:ilvl="0" w:tentative="1">
        <w:numFmt w:val="bullet"/>
        <w:suff w:val="tab"/>
        <w:lvlText w:val="3."/>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trackRevisions w:val="off"/>
  <w:compat>
    <w:compatSetting w:name="compatibilityMode" w:uri="http://schemas.microsoft.com/office/word" w:val="14"/>
  </w:compat>
  <w:footnotePr/>
  <w:endnotePr/>
  <w:themeFontLang w:val="en-US"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