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7E" w:rsidRDefault="0007597E" w:rsidP="0007597E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proofErr w:type="gramStart"/>
      <w:r>
        <w:rPr>
          <w:rFonts w:ascii="Tahoma" w:hAnsi="Tahoma" w:cs="Tahoma"/>
          <w:color w:val="706D6D"/>
        </w:rPr>
        <w:t xml:space="preserve">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поссовета от 21.06.2010 № 34 «Об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 от 25.12.2008 № 273-ФЗ</w:t>
      </w:r>
      <w:proofErr w:type="gramEnd"/>
      <w:r>
        <w:rPr>
          <w:rFonts w:ascii="Tahoma" w:hAnsi="Tahoma" w:cs="Tahoma"/>
          <w:color w:val="706D6D"/>
        </w:rPr>
        <w:t xml:space="preserve"> «О противодействии коррупции»</w:t>
      </w:r>
    </w:p>
    <w:p w:rsidR="0007597E" w:rsidRDefault="0007597E" w:rsidP="0007597E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16.01.2019 № 7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07597E" w:rsidRDefault="0007597E" w:rsidP="0007597E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</w:t>
      </w:r>
    </w:p>
    <w:p w:rsidR="0007597E" w:rsidRDefault="0007597E" w:rsidP="0007597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07597E" w:rsidRDefault="0007597E" w:rsidP="0007597E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07597E" w:rsidRDefault="0007597E" w:rsidP="0007597E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 район</w:t>
      </w:r>
    </w:p>
    <w:p w:rsidR="0007597E" w:rsidRDefault="0007597E" w:rsidP="0007597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7597E" w:rsidRDefault="0007597E" w:rsidP="0007597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07597E" w:rsidRDefault="0007597E" w:rsidP="0007597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7597E" w:rsidRDefault="0007597E" w:rsidP="000759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16.01.2019  г.                                   п. Жемчужный                                                 №  7</w:t>
      </w:r>
    </w:p>
    <w:p w:rsidR="0007597E" w:rsidRDefault="0007597E" w:rsidP="000759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7597E" w:rsidRDefault="0007597E" w:rsidP="0007597E">
      <w:pPr>
        <w:pStyle w:val="con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 внесении изменений в постановление администрации</w:t>
      </w:r>
    </w:p>
    <w:p w:rsidR="0007597E" w:rsidRDefault="0007597E" w:rsidP="0007597E">
      <w:pPr>
        <w:pStyle w:val="nospacing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>  поссовета  от  21.06.2010 № 34 </w:t>
      </w:r>
      <w:r>
        <w:rPr>
          <w:rStyle w:val="a3"/>
          <w:rFonts w:ascii="Tahoma" w:hAnsi="Tahoma" w:cs="Tahoma"/>
          <w:color w:val="706D6D"/>
        </w:rPr>
        <w:t> «</w:t>
      </w:r>
      <w:proofErr w:type="gramStart"/>
      <w:r>
        <w:rPr>
          <w:rFonts w:ascii="Tahoma" w:hAnsi="Tahoma" w:cs="Tahoma"/>
          <w:color w:val="706D6D"/>
        </w:rPr>
        <w:t>Об</w:t>
      </w:r>
      <w:proofErr w:type="gramEnd"/>
    </w:p>
    <w:p w:rsidR="0007597E" w:rsidRDefault="0007597E" w:rsidP="0007597E">
      <w:pPr>
        <w:pStyle w:val="nospacing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утверждении</w:t>
      </w:r>
      <w:proofErr w:type="gramEnd"/>
      <w:r>
        <w:rPr>
          <w:rFonts w:ascii="Tahoma" w:hAnsi="Tahoma" w:cs="Tahoma"/>
          <w:color w:val="706D6D"/>
        </w:rPr>
        <w:t>   Положения  о  проверке  достоверности</w:t>
      </w:r>
    </w:p>
    <w:p w:rsidR="0007597E" w:rsidRDefault="0007597E" w:rsidP="0007597E">
      <w:pPr>
        <w:pStyle w:val="nospacing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и  полноты  сведений,  предоставляемых   гражданами,</w:t>
      </w:r>
    </w:p>
    <w:p w:rsidR="0007597E" w:rsidRDefault="0007597E" w:rsidP="0007597E">
      <w:pPr>
        <w:pStyle w:val="nospacing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претендующими</w:t>
      </w:r>
      <w:proofErr w:type="gramEnd"/>
      <w:r>
        <w:rPr>
          <w:rFonts w:ascii="Tahoma" w:hAnsi="Tahoma" w:cs="Tahoma"/>
          <w:color w:val="706D6D"/>
        </w:rPr>
        <w:t xml:space="preserve"> на замещение должностей муниципальной</w:t>
      </w:r>
    </w:p>
    <w:p w:rsidR="0007597E" w:rsidRDefault="0007597E" w:rsidP="0007597E">
      <w:pPr>
        <w:pStyle w:val="nospacing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службы,  и муниципальными служащими, и соблюдения</w:t>
      </w:r>
    </w:p>
    <w:p w:rsidR="0007597E" w:rsidRDefault="0007597E" w:rsidP="0007597E">
      <w:pPr>
        <w:pStyle w:val="nospacing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муниципальными  служащими  ограничений  и  запретов,</w:t>
      </w:r>
    </w:p>
    <w:p w:rsidR="0007597E" w:rsidRDefault="0007597E" w:rsidP="0007597E">
      <w:pPr>
        <w:pStyle w:val="nospacing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требований о предотвращении или урегулировании конфликта</w:t>
      </w:r>
    </w:p>
    <w:p w:rsidR="0007597E" w:rsidRDefault="0007597E" w:rsidP="0007597E">
      <w:pPr>
        <w:pStyle w:val="nospacing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интересов, исполнения ими обязанностей и соблюдения</w:t>
      </w:r>
    </w:p>
    <w:p w:rsidR="0007597E" w:rsidRDefault="0007597E" w:rsidP="0007597E">
      <w:pPr>
        <w:pStyle w:val="nospacing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требований к служебному поведению, установленных</w:t>
      </w:r>
    </w:p>
    <w:p w:rsidR="0007597E" w:rsidRDefault="0007597E" w:rsidP="0007597E">
      <w:pPr>
        <w:pStyle w:val="nospacing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Федеральным законом от 25.12.2008 № 273-ФЗ</w:t>
      </w:r>
    </w:p>
    <w:p w:rsidR="0007597E" w:rsidRDefault="0007597E" w:rsidP="0007597E">
      <w:pPr>
        <w:pStyle w:val="nospacing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«О противодействии коррупции»</w:t>
      </w:r>
    </w:p>
    <w:p w:rsidR="0007597E" w:rsidRDefault="0007597E" w:rsidP="0007597E">
      <w:pPr>
        <w:pStyle w:val="con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7597E" w:rsidRDefault="0007597E" w:rsidP="000759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 </w:t>
      </w:r>
      <w:proofErr w:type="gramStart"/>
      <w:r>
        <w:rPr>
          <w:rFonts w:ascii="Tahoma" w:hAnsi="Tahoma" w:cs="Tahoma"/>
          <w:color w:val="706D6D"/>
        </w:rPr>
        <w:t xml:space="preserve">Во исполнение протеста прокурора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от 27.12.2018 года                                        № 7-4-2018  на постановление </w:t>
      </w:r>
      <w:r>
        <w:rPr>
          <w:rStyle w:val="a3"/>
          <w:rFonts w:ascii="Tahoma" w:hAnsi="Tahoma" w:cs="Tahoma"/>
          <w:color w:val="706D6D"/>
        </w:rPr>
        <w:t> </w:t>
      </w:r>
      <w:r>
        <w:rPr>
          <w:rFonts w:ascii="Tahoma" w:hAnsi="Tahoma" w:cs="Tahoma"/>
          <w:color w:val="706D6D"/>
        </w:rPr>
        <w:t xml:space="preserve">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>  поссовета  от  21.06.2010 № 34 </w:t>
      </w:r>
      <w:r>
        <w:rPr>
          <w:rStyle w:val="a3"/>
          <w:rFonts w:ascii="Tahoma" w:hAnsi="Tahoma" w:cs="Tahoma"/>
          <w:color w:val="706D6D"/>
        </w:rPr>
        <w:t> «</w:t>
      </w:r>
      <w:r>
        <w:rPr>
          <w:rFonts w:ascii="Tahoma" w:hAnsi="Tahoma" w:cs="Tahoma"/>
          <w:color w:val="706D6D"/>
        </w:rPr>
        <w:t>Об утверждении   Положения  о  проверке  достоверности и  полноты  сведений,  предоставляемых гражданами, претендующими на замещение должностей муниципальной службы,  и муниципальными служащими, и соблюдения муниципальными служащими  ограничений  и  запретов, требований о предотвращении или урегулировании конфликта интересов, исполнения ими обязанностей и соблюдения требований к служебному</w:t>
      </w:r>
      <w:proofErr w:type="gramEnd"/>
      <w:r>
        <w:rPr>
          <w:rFonts w:ascii="Tahoma" w:hAnsi="Tahoma" w:cs="Tahoma"/>
          <w:color w:val="706D6D"/>
        </w:rPr>
        <w:t xml:space="preserve"> поведению, </w:t>
      </w:r>
      <w:proofErr w:type="gramStart"/>
      <w:r>
        <w:rPr>
          <w:rFonts w:ascii="Tahoma" w:hAnsi="Tahoma" w:cs="Tahoma"/>
          <w:color w:val="706D6D"/>
        </w:rPr>
        <w:t>установленных</w:t>
      </w:r>
      <w:proofErr w:type="gramEnd"/>
      <w:r>
        <w:rPr>
          <w:rFonts w:ascii="Tahoma" w:hAnsi="Tahoma" w:cs="Tahoma"/>
          <w:color w:val="706D6D"/>
        </w:rPr>
        <w:t xml:space="preserve"> Федеральным законом от 25.12.2008 № 273-ФЗ  «О противодействии коррупции», руководствуясь Уставом  муниципального образования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Республики Хакасия</w:t>
      </w:r>
    </w:p>
    <w:p w:rsidR="0007597E" w:rsidRDefault="0007597E" w:rsidP="000759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ПОСТАНОВЛЯЕТ:</w:t>
      </w:r>
    </w:p>
    <w:p w:rsidR="0007597E" w:rsidRDefault="0007597E" w:rsidP="0007597E">
      <w:pPr>
        <w:shd w:val="clear" w:color="auto" w:fill="FFFFFF"/>
        <w:spacing w:after="225"/>
        <w:ind w:right="-1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  1. </w:t>
      </w:r>
      <w:proofErr w:type="gramStart"/>
      <w:r>
        <w:rPr>
          <w:rFonts w:ascii="Tahoma" w:hAnsi="Tahoma" w:cs="Tahoma"/>
          <w:color w:val="706D6D"/>
        </w:rPr>
        <w:t>Внести в Положение  о  проверке  достоверности и  полноты  сведений,  предоставляемых гражданами, претендующими на замещение должностей муниципальной службы,  и муниципальными служащими, и соблюдения муниципальными служащими  ограничений  и  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 от 25.12.2008 № 273-ФЗ  «О противодействии коррупции» следующие изменения:</w:t>
      </w:r>
      <w:proofErr w:type="gramEnd"/>
    </w:p>
    <w:p w:rsidR="0007597E" w:rsidRDefault="0007597E" w:rsidP="000759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пункт 1  Положения изложить в следующей редакции: </w:t>
      </w:r>
    </w:p>
    <w:p w:rsidR="0007597E" w:rsidRDefault="0007597E" w:rsidP="000759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« 1. Настоящим Положением определяется порядок осуществления проверки:</w:t>
      </w:r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1) достоверности и полноты сведений о доходах, об имуществе и обязательствах имущественного характера, представленных в соответствии с </w:t>
      </w:r>
      <w:hyperlink r:id="rId6" w:history="1">
        <w:r>
          <w:rPr>
            <w:rStyle w:val="a6"/>
            <w:rFonts w:ascii="Tahoma" w:hAnsi="Tahoma" w:cs="Tahoma"/>
          </w:rPr>
          <w:t>Указом</w:t>
        </w:r>
      </w:hyperlink>
      <w:r>
        <w:rPr>
          <w:rFonts w:ascii="Tahoma" w:hAnsi="Tahoma" w:cs="Tahoma"/>
          <w:color w:val="706D6D"/>
        </w:rPr>
        <w:t> Президента Российской Федерации от 18 мая 2009 г. N 559:</w:t>
      </w:r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bookmarkStart w:id="1" w:name="sub_1112"/>
      <w:r>
        <w:rPr>
          <w:rFonts w:ascii="Tahoma" w:hAnsi="Tahoma" w:cs="Tahoma"/>
          <w:color w:val="2575B3"/>
        </w:rPr>
        <w:t>гражданами, претендующими на замещение должностей муниципальной  службы (далее - граждане), на отчетную дату;</w:t>
      </w:r>
      <w:bookmarkEnd w:id="1"/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bookmarkStart w:id="2" w:name="sub_1113"/>
      <w:r>
        <w:rPr>
          <w:rFonts w:ascii="Tahoma" w:hAnsi="Tahoma" w:cs="Tahoma"/>
          <w:color w:val="2575B3"/>
        </w:rPr>
        <w:t>муниципальными служащими за отчетный период и за два года, предшествующие отчетному периоду;</w:t>
      </w:r>
      <w:bookmarkEnd w:id="2"/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2)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t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7" w:history="1">
        <w:r>
          <w:rPr>
            <w:rStyle w:val="a6"/>
            <w:rFonts w:ascii="Tahoma" w:hAnsi="Tahoma" w:cs="Tahoma"/>
          </w:rPr>
          <w:t>Федеральным законом</w:t>
        </w:r>
      </w:hyperlink>
      <w:r>
        <w:rPr>
          <w:rFonts w:ascii="Tahoma" w:hAnsi="Tahoma" w:cs="Tahoma"/>
          <w:color w:val="706D6D"/>
        </w:rPr>
        <w:t> от 25 декабря 2008 г. N 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07597E" w:rsidRDefault="0007597E" w:rsidP="000759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пункт 7  Положения изложить в следующей редакции: </w:t>
      </w:r>
    </w:p>
    <w:p w:rsidR="0007597E" w:rsidRDefault="0007597E" w:rsidP="000759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« 7. Основания проведения проверки.</w:t>
      </w:r>
    </w:p>
    <w:p w:rsidR="0007597E" w:rsidRDefault="0007597E" w:rsidP="000759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Основанием для осуществления проверки, предусмотренной </w:t>
      </w:r>
      <w:hyperlink r:id="rId8" w:anchor="sub_101" w:history="1">
        <w:r>
          <w:rPr>
            <w:rStyle w:val="a6"/>
            <w:rFonts w:ascii="Tahoma" w:hAnsi="Tahoma" w:cs="Tahoma"/>
          </w:rPr>
          <w:t>пунктом 1</w:t>
        </w:r>
      </w:hyperlink>
      <w:r>
        <w:rPr>
          <w:rFonts w:ascii="Tahoma" w:hAnsi="Tahoma" w:cs="Tahoma"/>
          <w:color w:val="706D6D"/>
        </w:rPr>
        <w:t> настоящего Положения, является достаточная информация, представленная в письменном виде в установленном порядке:</w:t>
      </w:r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bookmarkStart w:id="3" w:name="sub_1101"/>
      <w:r>
        <w:rPr>
          <w:rFonts w:ascii="Tahoma" w:hAnsi="Tahoma" w:cs="Tahoma"/>
          <w:color w:val="2575B3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  <w:bookmarkEnd w:id="3"/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bookmarkStart w:id="4" w:name="sub_11011"/>
      <w:r>
        <w:rPr>
          <w:rFonts w:ascii="Tahoma" w:hAnsi="Tahoma" w:cs="Tahoma"/>
          <w:color w:val="2575B3"/>
        </w:rPr>
        <w:t>1.1) должностными лицами, ответственными за профилактику коррупционных и иных правонарушений;</w:t>
      </w:r>
      <w:bookmarkEnd w:id="4"/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bookmarkStart w:id="5" w:name="sub_1102"/>
      <w:r>
        <w:rPr>
          <w:rFonts w:ascii="Tahoma" w:hAnsi="Tahoma" w:cs="Tahoma"/>
          <w:color w:val="2575B3"/>
        </w:rPr>
        <w:t>2) постоянно действующими руководящими органами политических партий и зарегистрированных в соответствии с </w:t>
      </w:r>
      <w:bookmarkEnd w:id="5"/>
      <w:r>
        <w:rPr>
          <w:rFonts w:ascii="Tahoma" w:hAnsi="Tahoma" w:cs="Tahoma"/>
          <w:color w:val="706D6D"/>
        </w:rPr>
        <w:fldChar w:fldCharType="begin"/>
      </w:r>
      <w:r>
        <w:rPr>
          <w:rFonts w:ascii="Tahoma" w:hAnsi="Tahoma" w:cs="Tahoma"/>
          <w:color w:val="706D6D"/>
        </w:rPr>
        <w:instrText xml:space="preserve"> HYPERLINK "garantf1://10064186.21" </w:instrText>
      </w:r>
      <w:r>
        <w:rPr>
          <w:rFonts w:ascii="Tahoma" w:hAnsi="Tahoma" w:cs="Tahoma"/>
          <w:color w:val="706D6D"/>
        </w:rPr>
        <w:fldChar w:fldCharType="separate"/>
      </w:r>
      <w:r>
        <w:rPr>
          <w:rStyle w:val="a6"/>
          <w:rFonts w:ascii="Tahoma" w:hAnsi="Tahoma" w:cs="Tahoma"/>
        </w:rPr>
        <w:t>законом</w:t>
      </w:r>
      <w:r>
        <w:rPr>
          <w:rFonts w:ascii="Tahoma" w:hAnsi="Tahoma" w:cs="Tahoma"/>
          <w:color w:val="706D6D"/>
        </w:rPr>
        <w:fldChar w:fldCharType="end"/>
      </w:r>
      <w:r>
        <w:rPr>
          <w:rFonts w:ascii="Tahoma" w:hAnsi="Tahoma" w:cs="Tahoma"/>
          <w:color w:val="706D6D"/>
        </w:rPr>
        <w:t> иных общероссийских общественных объединений, не являющихся политическими партиями;</w:t>
      </w:r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bookmarkStart w:id="6" w:name="sub_1103"/>
      <w:r>
        <w:rPr>
          <w:rFonts w:ascii="Tahoma" w:hAnsi="Tahoma" w:cs="Tahoma"/>
          <w:color w:val="2575B3"/>
        </w:rPr>
        <w:t>3) Общественной палатой Российской Федерации;</w:t>
      </w:r>
      <w:bookmarkEnd w:id="6"/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bookmarkStart w:id="7" w:name="sub_1104"/>
      <w:r>
        <w:rPr>
          <w:rFonts w:ascii="Tahoma" w:hAnsi="Tahoma" w:cs="Tahoma"/>
          <w:color w:val="2575B3"/>
        </w:rPr>
        <w:t>4) общероссийскими средствами массовой информации.</w:t>
      </w:r>
      <w:bookmarkEnd w:id="7"/>
    </w:p>
    <w:p w:rsidR="0007597E" w:rsidRDefault="0007597E" w:rsidP="000759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пункт 8  Положения изложить в следующей редакции: </w:t>
      </w:r>
    </w:p>
    <w:p w:rsidR="0007597E" w:rsidRDefault="0007597E" w:rsidP="000759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«8. Информация, предусмотренная пунктом 7 настоящего Положения, может быть предоставлена:</w:t>
      </w:r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1.1) должностными лицами, ответственными за профилактику коррупционных и иных правонарушений;</w:t>
      </w:r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2) постоянно действующими руководящими органами политических партий и зарегистрированных в соответствии с </w:t>
      </w:r>
      <w:hyperlink r:id="rId9" w:history="1">
        <w:r>
          <w:rPr>
            <w:rStyle w:val="a6"/>
            <w:rFonts w:ascii="Tahoma" w:hAnsi="Tahoma" w:cs="Tahoma"/>
          </w:rPr>
          <w:t>законом</w:t>
        </w:r>
      </w:hyperlink>
      <w:r>
        <w:rPr>
          <w:rFonts w:ascii="Tahoma" w:hAnsi="Tahoma" w:cs="Tahoma"/>
          <w:color w:val="706D6D"/>
        </w:rPr>
        <w:t> иных общероссийских общественных объединений, не являющихся политическими партиями;</w:t>
      </w:r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3) Общественной палатой Российской Федерации;</w:t>
      </w:r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4) общероссийскими средствами массовой информации.</w:t>
      </w:r>
    </w:p>
    <w:p w:rsidR="0007597E" w:rsidRDefault="0007597E" w:rsidP="000759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пункт 12  Положения изложить в следующей редакции: </w:t>
      </w:r>
    </w:p>
    <w:p w:rsidR="0007597E" w:rsidRDefault="0007597E" w:rsidP="000759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«12. При осуществлении проверки, предусмотренной подпунктом 1 пункта 11 настоящего Положения, должностное лицо кадровой службы вправе:</w:t>
      </w:r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bookmarkStart w:id="8" w:name="sub_1151"/>
      <w:r>
        <w:rPr>
          <w:rFonts w:ascii="Tahoma" w:hAnsi="Tahoma" w:cs="Tahoma"/>
          <w:color w:val="2575B3"/>
        </w:rPr>
        <w:t>1) проводить беседу с гражданином или муниципальным служащим;</w:t>
      </w:r>
      <w:bookmarkEnd w:id="8"/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bookmarkStart w:id="9" w:name="sub_1152"/>
      <w:r>
        <w:rPr>
          <w:rFonts w:ascii="Tahoma" w:hAnsi="Tahoma" w:cs="Tahoma"/>
          <w:color w:val="2575B3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  <w:bookmarkEnd w:id="9"/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bookmarkStart w:id="10" w:name="sub_1154"/>
    <w:bookmarkEnd w:id="10"/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fldChar w:fldCharType="begin"/>
      </w:r>
      <w:r>
        <w:rPr>
          <w:rFonts w:ascii="Tahoma" w:hAnsi="Tahoma" w:cs="Tahoma"/>
          <w:color w:val="706D6D"/>
        </w:rPr>
        <w:instrText xml:space="preserve"> HYPERLINK "garantf1://70110322.0" </w:instrText>
      </w:r>
      <w:r>
        <w:rPr>
          <w:rFonts w:ascii="Tahoma" w:hAnsi="Tahoma" w:cs="Tahoma"/>
          <w:color w:val="706D6D"/>
        </w:rPr>
        <w:fldChar w:fldCharType="separate"/>
      </w:r>
      <w:proofErr w:type="gramStart"/>
      <w:r>
        <w:rPr>
          <w:rStyle w:val="a6"/>
          <w:rFonts w:ascii="Tahoma" w:hAnsi="Tahoma" w:cs="Tahoma"/>
        </w:rPr>
        <w:t>4)</w:t>
      </w:r>
      <w:r>
        <w:rPr>
          <w:rFonts w:ascii="Tahoma" w:hAnsi="Tahoma" w:cs="Tahoma"/>
          <w:color w:val="706D6D"/>
        </w:rPr>
        <w:fldChar w:fldCharType="end"/>
      </w:r>
      <w:r>
        <w:rPr>
          <w:rFonts w:ascii="Tahoma" w:hAnsi="Tahoma" w:cs="Tahoma"/>
          <w:color w:val="706D6D"/>
        </w:rPr>
        <w:t> направлять в установленном порядке запрос (кроме запросов, касающихся осуществления оперативно-</w:t>
      </w:r>
      <w:proofErr w:type="spellStart"/>
      <w:r>
        <w:rPr>
          <w:rFonts w:ascii="Tahoma" w:hAnsi="Tahoma" w:cs="Tahoma"/>
          <w:color w:val="706D6D"/>
        </w:rPr>
        <w:t>разыскной</w:t>
      </w:r>
      <w:proofErr w:type="spellEnd"/>
      <w:r>
        <w:rPr>
          <w:rFonts w:ascii="Tahoma" w:hAnsi="Tahoma" w:cs="Tahoma"/>
          <w:color w:val="706D6D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rPr>
          <w:rFonts w:ascii="Tahoma" w:hAnsi="Tahoma" w:cs="Tahoma"/>
          <w:color w:val="706D6D"/>
        </w:rPr>
        <w:t xml:space="preserve"> </w:t>
      </w:r>
      <w:proofErr w:type="gramStart"/>
      <w:r>
        <w:rPr>
          <w:rFonts w:ascii="Tahoma" w:hAnsi="Tahoma" w:cs="Tahoma"/>
          <w:color w:val="706D6D"/>
        </w:rPr>
        <w:t>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bookmarkStart w:id="11" w:name="sub_1155"/>
      <w:r>
        <w:rPr>
          <w:rFonts w:ascii="Tahoma" w:hAnsi="Tahoma" w:cs="Tahoma"/>
          <w:color w:val="2575B3"/>
        </w:rPr>
        <w:t>5) наводить справки у физических лиц и получать от них информацию с их согласия;</w:t>
      </w:r>
      <w:bookmarkEnd w:id="11"/>
    </w:p>
    <w:p w:rsidR="0007597E" w:rsidRDefault="0007597E" w:rsidP="0007597E">
      <w:pPr>
        <w:shd w:val="clear" w:color="auto" w:fill="FFFFFF"/>
        <w:spacing w:after="225"/>
        <w:ind w:firstLine="720"/>
        <w:jc w:val="both"/>
        <w:rPr>
          <w:rFonts w:ascii="Tahoma" w:hAnsi="Tahoma" w:cs="Tahoma"/>
          <w:color w:val="706D6D"/>
          <w:sz w:val="20"/>
          <w:szCs w:val="20"/>
        </w:rPr>
      </w:pPr>
      <w:bookmarkStart w:id="12" w:name="sub_1156"/>
      <w:r>
        <w:rPr>
          <w:rFonts w:ascii="Tahoma" w:hAnsi="Tahoma" w:cs="Tahoma"/>
          <w:color w:val="2575B3"/>
        </w:rPr>
        <w:t>6) осуществлять анализ сведений, представленных гражданином или муниципальным служащим в соответствии с </w:t>
      </w:r>
      <w:bookmarkEnd w:id="12"/>
      <w:r>
        <w:rPr>
          <w:rFonts w:ascii="Tahoma" w:hAnsi="Tahoma" w:cs="Tahoma"/>
          <w:color w:val="706D6D"/>
        </w:rPr>
        <w:fldChar w:fldCharType="begin"/>
      </w:r>
      <w:r>
        <w:rPr>
          <w:rFonts w:ascii="Tahoma" w:hAnsi="Tahoma" w:cs="Tahoma"/>
          <w:color w:val="706D6D"/>
        </w:rPr>
        <w:instrText xml:space="preserve"> HYPERLINK "garantf1://12064203.8" </w:instrText>
      </w:r>
      <w:r>
        <w:rPr>
          <w:rFonts w:ascii="Tahoma" w:hAnsi="Tahoma" w:cs="Tahoma"/>
          <w:color w:val="706D6D"/>
        </w:rPr>
        <w:fldChar w:fldCharType="separate"/>
      </w:r>
      <w:r>
        <w:rPr>
          <w:rStyle w:val="a6"/>
          <w:rFonts w:ascii="Tahoma" w:hAnsi="Tahoma" w:cs="Tahoma"/>
        </w:rPr>
        <w:t>законодательством</w:t>
      </w:r>
      <w:r>
        <w:rPr>
          <w:rFonts w:ascii="Tahoma" w:hAnsi="Tahoma" w:cs="Tahoma"/>
          <w:color w:val="706D6D"/>
        </w:rPr>
        <w:fldChar w:fldCharType="end"/>
      </w:r>
      <w:r>
        <w:rPr>
          <w:rFonts w:ascii="Tahoma" w:hAnsi="Tahoma" w:cs="Tahoma"/>
          <w:color w:val="706D6D"/>
        </w:rPr>
        <w:t> Российской Федерации о противодействии коррупции.</w:t>
      </w:r>
    </w:p>
    <w:p w:rsidR="0007597E" w:rsidRDefault="0007597E" w:rsidP="000759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- пункт 13  Положения изложить в следующей редакции: </w:t>
      </w:r>
    </w:p>
    <w:p w:rsidR="0007597E" w:rsidRDefault="0007597E" w:rsidP="000759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«13. В запросе, предусмотренном </w:t>
      </w:r>
      <w:hyperlink r:id="rId10" w:history="1">
        <w:r>
          <w:rPr>
            <w:rStyle w:val="a6"/>
            <w:rFonts w:ascii="Tahoma" w:hAnsi="Tahoma" w:cs="Tahoma"/>
            <w:color w:val="2575B3"/>
          </w:rPr>
          <w:t>подпунктом "4" пункта 12</w:t>
        </w:r>
      </w:hyperlink>
      <w:r>
        <w:rPr>
          <w:rFonts w:ascii="Tahoma" w:hAnsi="Tahoma" w:cs="Tahoma"/>
          <w:color w:val="706D6D"/>
        </w:rPr>
        <w:t> настоящего Положения, указываются:</w:t>
      </w:r>
    </w:p>
    <w:p w:rsidR="0007597E" w:rsidRDefault="0007597E" w:rsidP="0007597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07597E" w:rsidRDefault="0007597E" w:rsidP="0007597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2) нормативный правовой акт, на основании которого направляется запрос;</w:t>
      </w:r>
    </w:p>
    <w:p w:rsidR="0007597E" w:rsidRDefault="0007597E" w:rsidP="0007597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proofErr w:type="gramStart"/>
      <w:r>
        <w:rPr>
          <w:rFonts w:ascii="Tahoma" w:hAnsi="Tahoma" w:cs="Tahoma"/>
          <w:color w:val="706D6D"/>
        </w:rPr>
        <w:lastRenderedPageBreak/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rPr>
          <w:rFonts w:ascii="Tahoma" w:hAnsi="Tahoma" w:cs="Tahoma"/>
          <w:color w:val="706D6D"/>
        </w:rP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07597E" w:rsidRDefault="0007597E" w:rsidP="0007597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4) содержание и объем сведений, подлежащих проверке;</w:t>
      </w:r>
    </w:p>
    <w:p w:rsidR="0007597E" w:rsidRDefault="0007597E" w:rsidP="0007597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5) срок представления запрашиваемых сведений;</w:t>
      </w:r>
    </w:p>
    <w:p w:rsidR="0007597E" w:rsidRDefault="0007597E" w:rsidP="0007597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6) фамилия, инициалы и номер телефона государственного служащего, подготовившего запрос;</w:t>
      </w:r>
    </w:p>
    <w:p w:rsidR="0007597E" w:rsidRDefault="0007597E" w:rsidP="0007597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6.1) идентификационный номер налогоплательщика (в случае направления запроса в налоговые органы Российской Федерации);</w:t>
      </w:r>
    </w:p>
    <w:p w:rsidR="0007597E" w:rsidRDefault="0007597E" w:rsidP="0007597E">
      <w:pPr>
        <w:shd w:val="clear" w:color="auto" w:fill="FFFFFF"/>
        <w:spacing w:after="225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7) другие необходимые сведения.</w:t>
      </w:r>
    </w:p>
    <w:p w:rsidR="0007597E" w:rsidRDefault="0007597E" w:rsidP="000759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2. Настоящее решение вступает в силу со дня официального опубликования (обнародования).</w:t>
      </w:r>
    </w:p>
    <w:p w:rsidR="0007597E" w:rsidRDefault="0007597E" w:rsidP="0007597E">
      <w:pPr>
        <w:pStyle w:val="nospacing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7597E" w:rsidRDefault="0007597E" w:rsidP="0007597E">
      <w:pPr>
        <w:pStyle w:val="nospacing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7597E" w:rsidRDefault="0007597E" w:rsidP="0007597E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7597E" w:rsidRDefault="0007597E" w:rsidP="0007597E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07597E" w:rsidRDefault="0007597E" w:rsidP="0007597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  Жемчужненского     сельсовета                                               С.Е. </w:t>
      </w:r>
      <w:proofErr w:type="spellStart"/>
      <w:r>
        <w:rPr>
          <w:rFonts w:ascii="Tahoma" w:hAnsi="Tahoma" w:cs="Tahoma"/>
          <w:color w:val="706D6D"/>
        </w:rPr>
        <w:t>Ашуркин</w:t>
      </w:r>
      <w:proofErr w:type="spellEnd"/>
    </w:p>
    <w:p w:rsidR="00DC2835" w:rsidRPr="00B8500D" w:rsidRDefault="00DC2835" w:rsidP="0007597E"/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7597E"/>
    <w:rsid w:val="00081364"/>
    <w:rsid w:val="000928F0"/>
    <w:rsid w:val="000D0F5A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C1B02"/>
    <w:rsid w:val="005D1ADC"/>
    <w:rsid w:val="0064101F"/>
    <w:rsid w:val="00657E1D"/>
    <w:rsid w:val="006778FE"/>
    <w:rsid w:val="006C0794"/>
    <w:rsid w:val="006C3E62"/>
    <w:rsid w:val="006C6404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2428"/>
    <w:rsid w:val="00AC516E"/>
    <w:rsid w:val="00B15168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5AFF"/>
    <w:rsid w:val="00D66970"/>
    <w:rsid w:val="00D67716"/>
    <w:rsid w:val="00D67F41"/>
    <w:rsid w:val="00D87EDB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gem.ru/postanovleniya_glavy/one-1525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4203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5554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304572&amp;rnd=C8F6361D9CD5FC65AEF44D8A41B86579&amp;dst=100080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186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2023-08-25T05:55:00Z</dcterms:created>
  <dcterms:modified xsi:type="dcterms:W3CDTF">2023-08-25T05:55:00Z</dcterms:modified>
</cp:coreProperties>
</file>