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Об установлении границ населенных пунктов входящих в состав муниципального 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21.04.2011 года № 54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ЖЕМЧУЖНЕНСКОГО ПОССОВЕТА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от  21.04.2011г.                                  п.Жемчужный                                                  № 54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36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5755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Об установлении границ населенных пунктов входящих в состав муниципального 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   </w:t>
      </w:r>
      <w:r>
        <w:rPr>
          <w:rFonts w:ascii="times new roman"/>
          <w:color w:val="000000"/>
          <w:sz w:val="26"/>
          <w:rtl w:val="off"/>
          <w:lang w:val="en-US"/>
        </w:rPr>
        <w:t xml:space="preserve">        В соответствии с пунктом 4 части 10 статьи 35 Федерального закона от 06.10.2003 № 131-ФЗ «Об общих принципах организации местного самоуправления в Российской Федерации», Градостроительным кодексом Российской Федерации, статьей 84 Земельного кодекса Российской Федерации, генеральным планом застройки п.Жемчужный и п. Колодезный, утвержденным Решением Совета депутатов Жемчужненский поссовет  от 11.06.2009 г. № 20  Совет депутатов муниципального 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95" w:firstLine="561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1.Установить границы населенных пунктов входящих в состав муниципального образования Жемчужненский поссовет в соответствии с картографическим описанием и схематической картой согласно приложениям к настоящему решению: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95" w:firstLine="561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поселок городского типа Жемчужный (приложение №1);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95" w:firstLine="561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поселок сельского типа Колодезный (приложение №2)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       2. Настоящее решение опубликовать в газете «Ширинский вестник» и на официальном сайте администрации МО Жемчужненский поссовет.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       3. Решение вступает в силу со дня его опубликования.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Глава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образования Жемчужненский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поссовет                                                                                        С.Е. Ашуркин</w:t>
      </w:r>
    </w:p>
    <w:p/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  <w:font w:name="cambria">
    <w:charset w:val="00"/>
  </w:font>
  <w:font w:name="calibri">
    <w:charset w:val="00"/>
  </w:font>
  <w:font w:name="symbol">
    <w:charset w:val="02"/>
  </w:font>
  <w:font w:name="arial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