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BAC" w:rsidRPr="00BC0BAC" w:rsidRDefault="00BC0BAC" w:rsidP="00BC0B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C0BAC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BC0BAC" w:rsidRPr="00BC0BAC" w:rsidRDefault="00BC0BAC" w:rsidP="00BC0B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C0BAC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BC0BAC" w:rsidRPr="00BC0BAC" w:rsidRDefault="00BC0BAC" w:rsidP="00BC0B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C0BAC">
        <w:rPr>
          <w:rFonts w:ascii="Times New Roman" w:hAnsi="Times New Roman" w:cs="Times New Roman"/>
          <w:sz w:val="24"/>
          <w:szCs w:val="24"/>
        </w:rPr>
        <w:t>СОВЕТ ДЕПУТАТОВ</w:t>
      </w:r>
    </w:p>
    <w:p w:rsidR="00BC0BAC" w:rsidRPr="00BC0BAC" w:rsidRDefault="00BC0BAC" w:rsidP="00BC0B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C0BAC">
        <w:rPr>
          <w:rFonts w:ascii="Times New Roman" w:hAnsi="Times New Roman" w:cs="Times New Roman"/>
          <w:sz w:val="24"/>
          <w:szCs w:val="24"/>
        </w:rPr>
        <w:t>ЖЕМЧУЖНЕНСКОГО СЕЛЬСОВЕТА</w:t>
      </w:r>
    </w:p>
    <w:p w:rsidR="00BC0BAC" w:rsidRPr="0018123F" w:rsidRDefault="00BC0BAC" w:rsidP="00BC0B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C0BAC">
        <w:rPr>
          <w:rFonts w:ascii="Times New Roman" w:hAnsi="Times New Roman" w:cs="Times New Roman"/>
          <w:sz w:val="24"/>
          <w:szCs w:val="24"/>
        </w:rPr>
        <w:t>ШИРИНСКОГО РАЙОНА</w:t>
      </w:r>
    </w:p>
    <w:p w:rsidR="00BC0BAC" w:rsidRPr="00BC0BAC" w:rsidRDefault="0018123F" w:rsidP="00BC0B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ХАКАСИЯ</w:t>
      </w:r>
    </w:p>
    <w:p w:rsidR="00BC0BAC" w:rsidRPr="00BC0BAC" w:rsidRDefault="00BC0BAC" w:rsidP="00BC0BAC">
      <w:pPr>
        <w:tabs>
          <w:tab w:val="left" w:pos="810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0BA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</w:t>
      </w:r>
    </w:p>
    <w:p w:rsidR="00BC0BAC" w:rsidRPr="00BC0BAC" w:rsidRDefault="00BC0BAC" w:rsidP="00BC0B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C0BAC">
        <w:rPr>
          <w:rFonts w:ascii="Times New Roman" w:hAnsi="Times New Roman" w:cs="Times New Roman"/>
          <w:sz w:val="24"/>
          <w:szCs w:val="24"/>
        </w:rPr>
        <w:t xml:space="preserve">РЕШЕНИЕ                                                                                                     </w:t>
      </w:r>
    </w:p>
    <w:p w:rsidR="00BC0BAC" w:rsidRPr="00BC0BAC" w:rsidRDefault="00BC0BAC" w:rsidP="00BC0BA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5B46" w:rsidRDefault="00955B46" w:rsidP="00955B46">
      <w:pPr>
        <w:jc w:val="right"/>
        <w:rPr>
          <w:color w:val="000000"/>
        </w:rPr>
      </w:pPr>
      <w:r>
        <w:rPr>
          <w:color w:val="000000"/>
        </w:rPr>
        <w:t>ПРОЕКТ</w:t>
      </w:r>
    </w:p>
    <w:p w:rsidR="00955B46" w:rsidRDefault="00955B46" w:rsidP="00955B46">
      <w:pPr>
        <w:rPr>
          <w:color w:val="000000"/>
        </w:rPr>
      </w:pPr>
    </w:p>
    <w:p w:rsidR="00955B46" w:rsidRDefault="00955B46" w:rsidP="00955B46">
      <w:pPr>
        <w:jc w:val="center"/>
      </w:pPr>
      <w:r>
        <w:rPr>
          <w:color w:val="000000"/>
        </w:rPr>
        <w:t xml:space="preserve">от ____.2025г.                                         п. Жемчужный                                                    № </w:t>
      </w:r>
    </w:p>
    <w:p w:rsidR="00BC0BAC" w:rsidRPr="00BC0BAC" w:rsidRDefault="00BC0BAC" w:rsidP="00BC0BA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BC0BAC" w:rsidRPr="00BC0BAC" w:rsidRDefault="00BC0BAC" w:rsidP="00BC0BAC">
      <w:pPr>
        <w:spacing w:after="0" w:line="240" w:lineRule="auto"/>
        <w:ind w:right="3259"/>
        <w:rPr>
          <w:rFonts w:ascii="Times New Roman" w:hAnsi="Times New Roman" w:cs="Times New Roman"/>
          <w:sz w:val="24"/>
          <w:szCs w:val="24"/>
        </w:rPr>
      </w:pPr>
      <w:r w:rsidRPr="00BC0BAC">
        <w:rPr>
          <w:rFonts w:ascii="Times New Roman" w:hAnsi="Times New Roman" w:cs="Times New Roman"/>
          <w:sz w:val="24"/>
          <w:szCs w:val="24"/>
        </w:rPr>
        <w:t>О внесении изменений в «Положение о порядке и условиях приватизации муниципального имущества Жемчужненского сельсовета Ширинского района Республики Хакасия»</w:t>
      </w:r>
      <w:r w:rsidR="00526245">
        <w:rPr>
          <w:rFonts w:ascii="Times New Roman" w:hAnsi="Times New Roman" w:cs="Times New Roman"/>
          <w:sz w:val="24"/>
          <w:szCs w:val="24"/>
        </w:rPr>
        <w:t xml:space="preserve">, </w:t>
      </w:r>
      <w:bookmarkStart w:id="0" w:name="_GoBack"/>
      <w:r w:rsidRPr="00BC0BAC">
        <w:rPr>
          <w:rFonts w:ascii="Times New Roman" w:hAnsi="Times New Roman" w:cs="Times New Roman"/>
          <w:sz w:val="24"/>
          <w:szCs w:val="24"/>
        </w:rPr>
        <w:t>утвержденное решением Совета депутатов от 11.04.2023г.</w:t>
      </w:r>
      <w:bookmarkEnd w:id="0"/>
      <w:r w:rsidRPr="00BC0BAC">
        <w:rPr>
          <w:rFonts w:ascii="Times New Roman" w:hAnsi="Times New Roman" w:cs="Times New Roman"/>
          <w:sz w:val="24"/>
          <w:szCs w:val="24"/>
        </w:rPr>
        <w:t xml:space="preserve"> № 06</w:t>
      </w:r>
      <w:r w:rsidRPr="0018123F">
        <w:rPr>
          <w:rFonts w:ascii="Times New Roman" w:hAnsi="Times New Roman" w:cs="Times New Roman"/>
          <w:sz w:val="24"/>
          <w:szCs w:val="24"/>
        </w:rPr>
        <w:t xml:space="preserve"> (в ред. решения от </w:t>
      </w:r>
      <w:r w:rsidRPr="00BC0BAC">
        <w:rPr>
          <w:rFonts w:ascii="Times New Roman" w:hAnsi="Times New Roman" w:cs="Times New Roman"/>
          <w:sz w:val="24"/>
          <w:szCs w:val="24"/>
        </w:rPr>
        <w:t>3</w:t>
      </w:r>
      <w:r w:rsidR="0018123F">
        <w:rPr>
          <w:rFonts w:ascii="Times New Roman" w:hAnsi="Times New Roman" w:cs="Times New Roman"/>
          <w:sz w:val="24"/>
          <w:szCs w:val="24"/>
        </w:rPr>
        <w:t>0</w:t>
      </w:r>
      <w:r w:rsidRPr="00BC0BAC">
        <w:rPr>
          <w:rFonts w:ascii="Times New Roman" w:hAnsi="Times New Roman" w:cs="Times New Roman"/>
          <w:sz w:val="24"/>
          <w:szCs w:val="24"/>
        </w:rPr>
        <w:t>.0</w:t>
      </w:r>
      <w:r w:rsidR="0018123F">
        <w:rPr>
          <w:rFonts w:ascii="Times New Roman" w:hAnsi="Times New Roman" w:cs="Times New Roman"/>
          <w:sz w:val="24"/>
          <w:szCs w:val="24"/>
        </w:rPr>
        <w:t>8</w:t>
      </w:r>
      <w:r w:rsidRPr="00BC0BAC">
        <w:rPr>
          <w:rFonts w:ascii="Times New Roman" w:hAnsi="Times New Roman" w:cs="Times New Roman"/>
          <w:sz w:val="24"/>
          <w:szCs w:val="24"/>
        </w:rPr>
        <w:t>.202</w:t>
      </w:r>
      <w:r w:rsidR="0018123F">
        <w:rPr>
          <w:rFonts w:ascii="Times New Roman" w:hAnsi="Times New Roman" w:cs="Times New Roman"/>
          <w:sz w:val="24"/>
          <w:szCs w:val="24"/>
        </w:rPr>
        <w:t>4</w:t>
      </w:r>
      <w:r w:rsidRPr="00BC0BAC">
        <w:rPr>
          <w:rFonts w:ascii="Times New Roman" w:hAnsi="Times New Roman" w:cs="Times New Roman"/>
          <w:sz w:val="24"/>
          <w:szCs w:val="24"/>
        </w:rPr>
        <w:t xml:space="preserve"> №</w:t>
      </w:r>
      <w:r w:rsidR="0018123F">
        <w:rPr>
          <w:rFonts w:ascii="Times New Roman" w:hAnsi="Times New Roman" w:cs="Times New Roman"/>
          <w:sz w:val="24"/>
          <w:szCs w:val="24"/>
        </w:rPr>
        <w:t xml:space="preserve"> 16</w:t>
      </w:r>
      <w:r w:rsidRPr="00BC0BAC">
        <w:rPr>
          <w:rFonts w:ascii="Times New Roman" w:hAnsi="Times New Roman" w:cs="Times New Roman"/>
          <w:sz w:val="24"/>
          <w:szCs w:val="24"/>
        </w:rPr>
        <w:t>)</w:t>
      </w:r>
    </w:p>
    <w:p w:rsidR="00BC0BAC" w:rsidRPr="00BC0BAC" w:rsidRDefault="00BC0BAC" w:rsidP="00BC0BA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C0BAC" w:rsidRPr="00BC0BAC" w:rsidRDefault="00BC0BAC" w:rsidP="00D1219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0BAC">
        <w:rPr>
          <w:rFonts w:ascii="Times New Roman" w:hAnsi="Times New Roman" w:cs="Times New Roman"/>
          <w:sz w:val="24"/>
          <w:szCs w:val="24"/>
        </w:rPr>
        <w:t>Рассмотрев протест прокурора Ширинского района №7-4-2025 от 17.04.2025 г. на «Положение о порядке и условиях приватизации муниципального имущества Жемчужненского сельсовета Ширинского района Республики Хакасия»</w:t>
      </w:r>
      <w:r w:rsidR="0018123F">
        <w:rPr>
          <w:rFonts w:ascii="Times New Roman" w:hAnsi="Times New Roman" w:cs="Times New Roman"/>
          <w:sz w:val="24"/>
          <w:szCs w:val="24"/>
        </w:rPr>
        <w:t>,</w:t>
      </w:r>
      <w:r w:rsidRPr="00BC0BAC">
        <w:rPr>
          <w:rFonts w:ascii="Times New Roman" w:hAnsi="Times New Roman" w:cs="Times New Roman"/>
          <w:sz w:val="24"/>
          <w:szCs w:val="24"/>
        </w:rPr>
        <w:t xml:space="preserve"> утвержденное решением Совета депутатов Жемчужненского сельсовета от 11.04.2023 №6 (в ред. решения от </w:t>
      </w:r>
      <w:r w:rsidR="0018123F" w:rsidRPr="0018123F">
        <w:rPr>
          <w:rFonts w:ascii="Times New Roman" w:hAnsi="Times New Roman" w:cs="Times New Roman"/>
          <w:sz w:val="24"/>
          <w:szCs w:val="24"/>
        </w:rPr>
        <w:t>30.08.2024 № 16</w:t>
      </w:r>
      <w:r w:rsidRPr="00BC0BAC">
        <w:rPr>
          <w:rFonts w:ascii="Times New Roman" w:hAnsi="Times New Roman" w:cs="Times New Roman"/>
          <w:sz w:val="24"/>
          <w:szCs w:val="24"/>
        </w:rPr>
        <w:t>), в соответствии с Федеральными законами от 21.12.2001г. № 178-ФЗ (с последующими изменениями) «О приватизации государственн</w:t>
      </w:r>
      <w:r w:rsidR="0018123F">
        <w:rPr>
          <w:rFonts w:ascii="Times New Roman" w:hAnsi="Times New Roman" w:cs="Times New Roman"/>
          <w:sz w:val="24"/>
          <w:szCs w:val="24"/>
        </w:rPr>
        <w:t>ого и муниципального имущества»,</w:t>
      </w:r>
      <w:r w:rsidRPr="00BC0BAC">
        <w:rPr>
          <w:rFonts w:ascii="Times New Roman" w:hAnsi="Times New Roman" w:cs="Times New Roman"/>
          <w:sz w:val="24"/>
          <w:szCs w:val="24"/>
        </w:rPr>
        <w:t xml:space="preserve"> </w:t>
      </w:r>
      <w:r w:rsidR="0018123F">
        <w:rPr>
          <w:rFonts w:ascii="Times New Roman" w:hAnsi="Times New Roman" w:cs="Times New Roman"/>
          <w:sz w:val="24"/>
          <w:szCs w:val="24"/>
        </w:rPr>
        <w:t xml:space="preserve">с </w:t>
      </w:r>
      <w:r w:rsidR="0018123F" w:rsidRPr="0018123F">
        <w:rPr>
          <w:rFonts w:ascii="Times New Roman" w:hAnsi="Times New Roman" w:cs="Times New Roman"/>
          <w:sz w:val="24"/>
          <w:szCs w:val="24"/>
        </w:rPr>
        <w:t xml:space="preserve">Федеральными законами </w:t>
      </w:r>
      <w:r w:rsidRPr="00BC0BAC">
        <w:rPr>
          <w:rFonts w:ascii="Times New Roman" w:hAnsi="Times New Roman" w:cs="Times New Roman"/>
          <w:sz w:val="24"/>
          <w:szCs w:val="24"/>
        </w:rPr>
        <w:t>от</w:t>
      </w:r>
      <w:r w:rsidRPr="00BC0BAC">
        <w:rPr>
          <w:rFonts w:ascii="Times New Roman" w:eastAsia="Calibri" w:hAnsi="Times New Roman" w:cs="Times New Roman"/>
          <w:sz w:val="24"/>
          <w:szCs w:val="24"/>
        </w:rPr>
        <w:t xml:space="preserve"> 06.10.2003 № 131-ФЗ «Об общих принципах организации местного самоуправления в Российской Федерации» (с последующими изменениями, руководствуясь   статьей 7 Устава муниципального образования Жемчужненский сельсовет Ширинского района Республики Хакасия, Совет депутатов Жемчужненского сельсовета Ширинского района Республики Хакасия</w:t>
      </w:r>
    </w:p>
    <w:p w:rsidR="00BC0BAC" w:rsidRDefault="00BC0BAC" w:rsidP="00D1219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C0BAC">
        <w:rPr>
          <w:rFonts w:ascii="Times New Roman" w:hAnsi="Times New Roman" w:cs="Times New Roman"/>
          <w:sz w:val="24"/>
          <w:szCs w:val="24"/>
        </w:rPr>
        <w:t>РЕШИЛ:</w:t>
      </w:r>
    </w:p>
    <w:p w:rsidR="00F804F0" w:rsidRDefault="00F804F0" w:rsidP="00D1219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Внести в </w:t>
      </w:r>
      <w:r w:rsidRPr="00F804F0">
        <w:rPr>
          <w:rFonts w:ascii="Times New Roman" w:hAnsi="Times New Roman" w:cs="Times New Roman"/>
          <w:sz w:val="24"/>
          <w:szCs w:val="24"/>
        </w:rPr>
        <w:t>«Положение о порядке и условиях приватизации муниципального имущества Жемчужненского сельсовета Ширинского района Республики Хакасия» утвержденное решением Совета депутатов от 11.04.2023г. № 06 (в ред. решения от 30.08.2024 № 16)</w:t>
      </w:r>
      <w:r>
        <w:rPr>
          <w:rFonts w:ascii="Times New Roman" w:hAnsi="Times New Roman" w:cs="Times New Roman"/>
          <w:sz w:val="24"/>
          <w:szCs w:val="24"/>
        </w:rPr>
        <w:t xml:space="preserve"> (далее – Положение) следующие изменения.</w:t>
      </w:r>
    </w:p>
    <w:p w:rsidR="00F804F0" w:rsidRDefault="00F804F0" w:rsidP="00D1219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Часть 2 статьи 12 Положения дополнить абзацем следующего содержания:</w:t>
      </w:r>
    </w:p>
    <w:p w:rsidR="00F804F0" w:rsidRDefault="00F804F0" w:rsidP="00D1219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F804F0">
        <w:rPr>
          <w:rFonts w:ascii="Times New Roman" w:hAnsi="Times New Roman" w:cs="Times New Roman"/>
          <w:sz w:val="24"/>
          <w:szCs w:val="24"/>
        </w:rPr>
        <w:t>Решения об условиях приватизации муниципального имущества подлежат размещению в открытом доступе на официальном сайте в сети "Интернет" в течение десяти дней со дня принятия этих решений, за исключением решений об условиях приватизации муниципального имущества, к</w:t>
      </w:r>
      <w:r>
        <w:rPr>
          <w:rFonts w:ascii="Times New Roman" w:hAnsi="Times New Roman" w:cs="Times New Roman"/>
          <w:sz w:val="24"/>
          <w:szCs w:val="24"/>
        </w:rPr>
        <w:t>оторая осуществляется способами:</w:t>
      </w:r>
    </w:p>
    <w:p w:rsidR="00F804F0" w:rsidRDefault="00F804F0" w:rsidP="00D1219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804F0">
        <w:rPr>
          <w:rFonts w:ascii="Times New Roman" w:hAnsi="Times New Roman" w:cs="Times New Roman"/>
          <w:sz w:val="24"/>
          <w:szCs w:val="24"/>
        </w:rPr>
        <w:t>преобразование унитарного предприятия в акционерное общество;</w:t>
      </w:r>
    </w:p>
    <w:p w:rsidR="00F804F0" w:rsidRDefault="00F804F0" w:rsidP="00D1219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804F0">
        <w:rPr>
          <w:rFonts w:ascii="Times New Roman" w:hAnsi="Times New Roman" w:cs="Times New Roman"/>
          <w:sz w:val="24"/>
          <w:szCs w:val="24"/>
        </w:rPr>
        <w:t>преобразование унитарного предприятия в общество с ограниченной ответственностью;</w:t>
      </w:r>
    </w:p>
    <w:p w:rsidR="00F804F0" w:rsidRDefault="00F804F0" w:rsidP="00D1219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804F0">
        <w:rPr>
          <w:rFonts w:ascii="Times New Roman" w:hAnsi="Times New Roman" w:cs="Times New Roman"/>
          <w:sz w:val="24"/>
          <w:szCs w:val="24"/>
        </w:rPr>
        <w:t xml:space="preserve"> внесение муниципального имущества в качестве вклада в уставные капиталы акционерных обществ;</w:t>
      </w:r>
    </w:p>
    <w:p w:rsidR="00F804F0" w:rsidRDefault="00F804F0" w:rsidP="00D1219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804F0">
        <w:rPr>
          <w:rFonts w:ascii="Times New Roman" w:hAnsi="Times New Roman" w:cs="Times New Roman"/>
          <w:sz w:val="24"/>
          <w:szCs w:val="24"/>
        </w:rPr>
        <w:t>продажа акций акционерных обществ по резуль</w:t>
      </w:r>
      <w:r>
        <w:rPr>
          <w:rFonts w:ascii="Times New Roman" w:hAnsi="Times New Roman" w:cs="Times New Roman"/>
          <w:sz w:val="24"/>
          <w:szCs w:val="24"/>
        </w:rPr>
        <w:t>татам доверительного управления.»</w:t>
      </w:r>
    </w:p>
    <w:p w:rsidR="00F804F0" w:rsidRDefault="00F804F0" w:rsidP="00D1219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</w:t>
      </w:r>
      <w:r w:rsidR="00841637">
        <w:rPr>
          <w:rFonts w:ascii="Times New Roman" w:hAnsi="Times New Roman" w:cs="Times New Roman"/>
          <w:sz w:val="24"/>
          <w:szCs w:val="24"/>
        </w:rPr>
        <w:t xml:space="preserve"> Подпункты 5 и 6 части 10 статьи 12 Положения изложить в следующей редакции:</w:t>
      </w:r>
    </w:p>
    <w:p w:rsidR="00841637" w:rsidRPr="00841637" w:rsidRDefault="00841637" w:rsidP="00D1219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«</w:t>
      </w:r>
      <w:r w:rsidRPr="00841637">
        <w:rPr>
          <w:rFonts w:ascii="Times New Roman" w:hAnsi="Times New Roman" w:cs="Times New Roman"/>
          <w:sz w:val="24"/>
          <w:szCs w:val="24"/>
        </w:rPr>
        <w:t>5) имя физического лица или наименование юридического лица - участника продажи, который предложил наиболее высокую цену за такое имущество по сравнению с предложениями других участников продажи, или участника продажи, который подал предпоследнее предложение о цене такого имущества в ходе продажи;</w:t>
      </w:r>
    </w:p>
    <w:p w:rsidR="00F804F0" w:rsidRDefault="00841637" w:rsidP="00D1219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1637">
        <w:rPr>
          <w:rFonts w:ascii="Times New Roman" w:hAnsi="Times New Roman" w:cs="Times New Roman"/>
          <w:sz w:val="24"/>
          <w:szCs w:val="24"/>
        </w:rPr>
        <w:t>6) имя физического лица или наименование юридического лица - победителя торгов, лица, признанного единственным участником аукциона, в случае, установленном в абзаце втором пункта 3 статьи 18 Федерального закона № 178 «О приватизации государственного и муниципального имущества», лицо, признанное единственным участником аукциона по минимально допустимой цене, в случае, установленном абзацем вторым пункта 4 статьи 24 Федерального закона № 178 «О приватизации государственного и муниципального имущества».</w:t>
      </w:r>
    </w:p>
    <w:p w:rsidR="00841637" w:rsidRDefault="00841637" w:rsidP="00D1219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</w:t>
      </w:r>
      <w:r w:rsidR="00D1219F">
        <w:rPr>
          <w:rFonts w:ascii="Times New Roman" w:hAnsi="Times New Roman" w:cs="Times New Roman"/>
          <w:sz w:val="24"/>
          <w:szCs w:val="24"/>
        </w:rPr>
        <w:t xml:space="preserve"> Часть 1 статьи 16 Положения изложить в следующей редакции:</w:t>
      </w:r>
    </w:p>
    <w:p w:rsidR="00D1219F" w:rsidRDefault="00D1219F" w:rsidP="00D1219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«1. </w:t>
      </w:r>
      <w:r w:rsidRPr="00D1219F">
        <w:rPr>
          <w:rFonts w:ascii="Times New Roman" w:hAnsi="Times New Roman" w:cs="Times New Roman"/>
          <w:sz w:val="24"/>
          <w:szCs w:val="24"/>
        </w:rPr>
        <w:t>На аукционе продается муниципальное имущество в случае, если его покупатели не должны выполнить какие-либо условия в отношении такого имущества. Право его приобретения принадлежит покупателю, который предложит в ходе торгов наиболее высокую цену за такое имущество. При этом муниципальное имущество может быть обременено ограничениями, предусмотренными Федеральным законом от 21 декабря 2001 г. N 178-ФЗ "О приватизации государственного и муниципального имущества" и (или) иными федеральными законами, и (или) публичным сервитутом.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D1219F" w:rsidRPr="00D1219F" w:rsidRDefault="00D1219F" w:rsidP="00D1219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1.4.Часть 1 статьи</w:t>
      </w:r>
      <w:r w:rsidRPr="00D1219F">
        <w:rPr>
          <w:rFonts w:ascii="Times New Roman" w:hAnsi="Times New Roman" w:cs="Times New Roman"/>
          <w:sz w:val="24"/>
          <w:szCs w:val="24"/>
        </w:rPr>
        <w:t xml:space="preserve"> 18 Положения, изложить в следующей редакции: </w:t>
      </w:r>
    </w:p>
    <w:p w:rsidR="00D1219F" w:rsidRPr="00D1219F" w:rsidRDefault="00D1219F" w:rsidP="00D1219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«1. </w:t>
      </w:r>
      <w:r w:rsidRPr="00D1219F">
        <w:rPr>
          <w:rFonts w:ascii="Times New Roman" w:hAnsi="Times New Roman" w:cs="Times New Roman"/>
          <w:sz w:val="24"/>
          <w:szCs w:val="24"/>
        </w:rPr>
        <w:t xml:space="preserve">На конкурсе могут продаваться акции акционерного общества либо доля в уставном капитале общества с ограниченной ответственностью, которые составляют более чем 50 процентов уставного капитала указанных обществ, либо объект культурного наследия, включенный в единый государственный реестр объектов культурного наследия (памятников истории и культуры) народов Российской Федерации (далее - реестр объектов культурного наследия), если в отношении такого имущества его покупателю необходимо выполнить определенные условия.  </w:t>
      </w:r>
    </w:p>
    <w:p w:rsidR="00D1219F" w:rsidRPr="00D1219F" w:rsidRDefault="00D1219F" w:rsidP="00D1219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219F">
        <w:rPr>
          <w:rFonts w:ascii="Times New Roman" w:hAnsi="Times New Roman" w:cs="Times New Roman"/>
          <w:sz w:val="24"/>
          <w:szCs w:val="24"/>
        </w:rPr>
        <w:t>Условия конкурса могут предусматривать:</w:t>
      </w:r>
    </w:p>
    <w:p w:rsidR="00D1219F" w:rsidRPr="00D1219F" w:rsidRDefault="00D1219F" w:rsidP="00D1219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219F">
        <w:rPr>
          <w:rFonts w:ascii="Times New Roman" w:hAnsi="Times New Roman" w:cs="Times New Roman"/>
          <w:sz w:val="24"/>
          <w:szCs w:val="24"/>
        </w:rPr>
        <w:t>сохранение определенного числа рабочих мест;</w:t>
      </w:r>
    </w:p>
    <w:p w:rsidR="00D1219F" w:rsidRPr="00D1219F" w:rsidRDefault="00D1219F" w:rsidP="00D1219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219F">
        <w:rPr>
          <w:rFonts w:ascii="Times New Roman" w:hAnsi="Times New Roman" w:cs="Times New Roman"/>
          <w:sz w:val="24"/>
          <w:szCs w:val="24"/>
        </w:rPr>
        <w:t>переподготовку и (или) повышение квалификации работников;</w:t>
      </w:r>
    </w:p>
    <w:p w:rsidR="00D1219F" w:rsidRPr="00D1219F" w:rsidRDefault="00D1219F" w:rsidP="00D1219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219F">
        <w:rPr>
          <w:rFonts w:ascii="Times New Roman" w:hAnsi="Times New Roman" w:cs="Times New Roman"/>
          <w:sz w:val="24"/>
          <w:szCs w:val="24"/>
        </w:rPr>
        <w:t>ограничение изменения назначения отдельных объектов, используемых для осуществления научной и (или) научно-технической деятельности, социально-культурного, коммунально-бытового или транспортного обслуживания населения, и (или) прекращение использования указанных объектов;</w:t>
      </w:r>
    </w:p>
    <w:p w:rsidR="00D1219F" w:rsidRPr="00D1219F" w:rsidRDefault="00D1219F" w:rsidP="00D1219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219F">
        <w:rPr>
          <w:rFonts w:ascii="Times New Roman" w:hAnsi="Times New Roman" w:cs="Times New Roman"/>
          <w:sz w:val="24"/>
          <w:szCs w:val="24"/>
        </w:rPr>
        <w:t xml:space="preserve">проведение ремонтных и иных работ в отношении объектов социально-культурного и коммунально-бытового назначения, сетей газораспределения, сетей </w:t>
      </w:r>
      <w:proofErr w:type="spellStart"/>
      <w:r w:rsidRPr="00D1219F">
        <w:rPr>
          <w:rFonts w:ascii="Times New Roman" w:hAnsi="Times New Roman" w:cs="Times New Roman"/>
          <w:sz w:val="24"/>
          <w:szCs w:val="24"/>
        </w:rPr>
        <w:t>газопотребления</w:t>
      </w:r>
      <w:proofErr w:type="spellEnd"/>
      <w:r w:rsidRPr="00D1219F">
        <w:rPr>
          <w:rFonts w:ascii="Times New Roman" w:hAnsi="Times New Roman" w:cs="Times New Roman"/>
          <w:sz w:val="24"/>
          <w:szCs w:val="24"/>
        </w:rPr>
        <w:t xml:space="preserve"> и объектов таких сетей, объектов речного порта, находящихся в неудовлетворительном состоянии;</w:t>
      </w:r>
    </w:p>
    <w:p w:rsidR="00D1219F" w:rsidRPr="00D1219F" w:rsidRDefault="00D1219F" w:rsidP="00D1219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219F">
        <w:rPr>
          <w:rFonts w:ascii="Times New Roman" w:hAnsi="Times New Roman" w:cs="Times New Roman"/>
          <w:sz w:val="24"/>
          <w:szCs w:val="24"/>
        </w:rPr>
        <w:t>проведение работ по сохранению объекта культурного наследия, включенного в реестр объектов культурного наследия, состояние которого признается неудовлетворительным в соответствии с Федеральным законом от 25 июня 2002 года N 73-ФЗ "Об объектах культурного наследия (памятниках истории и культуры) народов Российской Федерации" (далее - объект культурного наследия, находящийся в неудовлетворительном состоянии), в порядке, установленном указанным Федеральным законом;</w:t>
      </w:r>
    </w:p>
    <w:p w:rsidR="00D1219F" w:rsidRPr="00D1219F" w:rsidRDefault="00D1219F" w:rsidP="00D1219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219F">
        <w:rPr>
          <w:rFonts w:ascii="Times New Roman" w:hAnsi="Times New Roman" w:cs="Times New Roman"/>
          <w:sz w:val="24"/>
          <w:szCs w:val="24"/>
        </w:rPr>
        <w:t>иные условия в соответствии со статьей 29 Федерального закона № 178 «О приватизации государственного и муниципального имущества».</w:t>
      </w:r>
    </w:p>
    <w:p w:rsidR="00D1219F" w:rsidRPr="00D1219F" w:rsidRDefault="00D1219F" w:rsidP="00D1219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219F">
        <w:rPr>
          <w:rFonts w:ascii="Times New Roman" w:hAnsi="Times New Roman" w:cs="Times New Roman"/>
          <w:sz w:val="24"/>
          <w:szCs w:val="24"/>
        </w:rPr>
        <w:t>Условия конкурса должны иметь экономическое обоснование, сроки их исполнения, порядок подтверждения победителем конкурса исполнения таких условий. Условия конкурса не подлежат изменению.</w:t>
      </w:r>
    </w:p>
    <w:p w:rsidR="00D1219F" w:rsidRPr="00D1219F" w:rsidRDefault="00D1219F" w:rsidP="00D1219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219F">
        <w:rPr>
          <w:rFonts w:ascii="Times New Roman" w:hAnsi="Times New Roman" w:cs="Times New Roman"/>
          <w:sz w:val="24"/>
          <w:szCs w:val="24"/>
        </w:rPr>
        <w:t>Указанный перечень условий конкурса является исчерпывающим.</w:t>
      </w:r>
    </w:p>
    <w:p w:rsidR="00D1219F" w:rsidRDefault="00D1219F" w:rsidP="00D1219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219F">
        <w:rPr>
          <w:rFonts w:ascii="Times New Roman" w:hAnsi="Times New Roman" w:cs="Times New Roman"/>
          <w:sz w:val="24"/>
          <w:szCs w:val="24"/>
        </w:rPr>
        <w:lastRenderedPageBreak/>
        <w:t>Особенности продажи объекта культурного наследия, включенного в реестр объектов культурного наследия, на конкурсе, в том числе сроки выполнения его условий, устанавливаются в соответствии со статьей 29 Федерального закона № 178 «О приватизации государственного и муниципального имущества».</w:t>
      </w:r>
    </w:p>
    <w:p w:rsidR="00CC6C8D" w:rsidRPr="00D1219F" w:rsidRDefault="00D1219F" w:rsidP="00D1219F">
      <w:pPr>
        <w:spacing w:after="12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 Р</w:t>
      </w:r>
      <w:r w:rsidR="00CC6C8D" w:rsidRPr="00D1219F">
        <w:rPr>
          <w:rFonts w:ascii="Times New Roman" w:eastAsia="Calibri" w:hAnsi="Times New Roman" w:cs="Times New Roman"/>
          <w:sz w:val="24"/>
          <w:szCs w:val="24"/>
        </w:rPr>
        <w:t xml:space="preserve">ешение вступает в силу после его официального обнародования на официальном </w:t>
      </w:r>
      <w:proofErr w:type="spellStart"/>
      <w:r w:rsidR="00CC6C8D" w:rsidRPr="00D1219F">
        <w:rPr>
          <w:rFonts w:ascii="Times New Roman" w:eastAsia="Calibri" w:hAnsi="Times New Roman" w:cs="Times New Roman"/>
          <w:sz w:val="24"/>
          <w:szCs w:val="24"/>
        </w:rPr>
        <w:t>нтернет-сайте</w:t>
      </w:r>
      <w:proofErr w:type="spellEnd"/>
      <w:r w:rsidR="00CC6C8D" w:rsidRPr="00D1219F">
        <w:rPr>
          <w:rFonts w:ascii="Times New Roman" w:eastAsia="Calibri" w:hAnsi="Times New Roman" w:cs="Times New Roman"/>
          <w:sz w:val="24"/>
          <w:szCs w:val="24"/>
        </w:rPr>
        <w:t xml:space="preserve"> «Ассоциация Совет муниципальных образований Республики Хакасия» (AMO19.RU, регистрация в качестве сетевого издания Эл № ФС77-87812 от 30.07.2024).</w:t>
      </w:r>
    </w:p>
    <w:p w:rsidR="00CC6C8D" w:rsidRPr="00CC6C8D" w:rsidRDefault="00CC6C8D" w:rsidP="00CC6C8D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C6C8D" w:rsidRPr="00CC6C8D" w:rsidRDefault="00CC6C8D" w:rsidP="00CC6C8D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C6C8D" w:rsidRPr="00CC6C8D" w:rsidRDefault="00CC6C8D" w:rsidP="00CC6C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C6C8D">
        <w:rPr>
          <w:rFonts w:ascii="Times New Roman" w:eastAsia="Calibri" w:hAnsi="Times New Roman" w:cs="Times New Roman"/>
          <w:sz w:val="24"/>
          <w:szCs w:val="24"/>
        </w:rPr>
        <w:t>И.о. главы  Жемчужненского сельсовета</w:t>
      </w:r>
    </w:p>
    <w:p w:rsidR="00CC6C8D" w:rsidRPr="00CC6C8D" w:rsidRDefault="00CC6C8D" w:rsidP="00CC6C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C6C8D">
        <w:rPr>
          <w:rFonts w:ascii="Times New Roman" w:eastAsia="Calibri" w:hAnsi="Times New Roman" w:cs="Times New Roman"/>
          <w:sz w:val="24"/>
          <w:szCs w:val="24"/>
        </w:rPr>
        <w:t>Ширинского района Республики Хакасия                                                           О.В. Хасанова</w:t>
      </w:r>
    </w:p>
    <w:p w:rsidR="00CC6C8D" w:rsidRPr="00CC6C8D" w:rsidRDefault="00CC6C8D" w:rsidP="00CC6C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C6C8D" w:rsidRPr="00CC6C8D" w:rsidRDefault="00CC6C8D" w:rsidP="00CC6C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C6C8D" w:rsidRPr="00CC6C8D" w:rsidRDefault="00CC6C8D" w:rsidP="00CC6C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C6C8D">
        <w:rPr>
          <w:rFonts w:ascii="Times New Roman" w:eastAsia="Calibri" w:hAnsi="Times New Roman" w:cs="Times New Roman"/>
          <w:sz w:val="24"/>
          <w:szCs w:val="24"/>
        </w:rPr>
        <w:t>Председатель Совета депутатов</w:t>
      </w:r>
    </w:p>
    <w:p w:rsidR="00CC6C8D" w:rsidRPr="00CC6C8D" w:rsidRDefault="00CC6C8D" w:rsidP="00CC6C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C6C8D">
        <w:rPr>
          <w:rFonts w:ascii="Times New Roman" w:eastAsia="Calibri" w:hAnsi="Times New Roman" w:cs="Times New Roman"/>
          <w:sz w:val="24"/>
          <w:szCs w:val="24"/>
        </w:rPr>
        <w:t xml:space="preserve">Жемчужненского сельсовета  </w:t>
      </w:r>
    </w:p>
    <w:p w:rsidR="00CC6C8D" w:rsidRPr="00CC6C8D" w:rsidRDefault="00CC6C8D" w:rsidP="00CC6C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C6C8D">
        <w:rPr>
          <w:rFonts w:ascii="Times New Roman" w:eastAsia="Calibri" w:hAnsi="Times New Roman" w:cs="Times New Roman"/>
          <w:sz w:val="24"/>
          <w:szCs w:val="24"/>
        </w:rPr>
        <w:t xml:space="preserve">Ширинского района Республики Хакасия                                                     </w:t>
      </w:r>
      <w:proofErr w:type="spellStart"/>
      <w:r w:rsidRPr="00CC6C8D">
        <w:rPr>
          <w:rFonts w:ascii="Times New Roman" w:eastAsia="Calibri" w:hAnsi="Times New Roman" w:cs="Times New Roman"/>
          <w:sz w:val="24"/>
          <w:szCs w:val="24"/>
        </w:rPr>
        <w:t>В.В.Томановский</w:t>
      </w:r>
      <w:proofErr w:type="spellEnd"/>
    </w:p>
    <w:p w:rsidR="00BC0BAC" w:rsidRPr="00BC0BAC" w:rsidRDefault="00BC0BAC" w:rsidP="00BC0BAC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BC0BAC" w:rsidRPr="00BC0BAC" w:rsidRDefault="00BC0BAC" w:rsidP="00BC0BAC">
      <w:pPr>
        <w:spacing w:after="12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BC0BAC" w:rsidRPr="00BC0BAC" w:rsidRDefault="00BC0BAC" w:rsidP="00BC0BAC">
      <w:pPr>
        <w:spacing w:after="12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BC0BAC" w:rsidRPr="00BC0BAC" w:rsidRDefault="00BC0BAC" w:rsidP="00BC0BAC">
      <w:pPr>
        <w:spacing w:after="12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BC0BAC" w:rsidRPr="00BC0BAC" w:rsidRDefault="00BC0BAC" w:rsidP="00BC0BAC">
      <w:pPr>
        <w:spacing w:after="12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BC0BAC" w:rsidRPr="00BC0BAC" w:rsidRDefault="00BC0BAC" w:rsidP="00BC0BAC">
      <w:pPr>
        <w:spacing w:after="12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BC0BAC" w:rsidRPr="00BC0BAC" w:rsidRDefault="00BC0BAC" w:rsidP="00BC0BAC">
      <w:pPr>
        <w:spacing w:after="12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BC0BAC" w:rsidRPr="00BC0BAC" w:rsidRDefault="00BC0BAC" w:rsidP="00BC0BAC">
      <w:pPr>
        <w:spacing w:after="12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BC0BAC" w:rsidRPr="00BC0BAC" w:rsidRDefault="00BC0BAC" w:rsidP="00BC0BAC">
      <w:pPr>
        <w:spacing w:after="12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BC0BAC" w:rsidRPr="00BC0BAC" w:rsidRDefault="00BC0BAC" w:rsidP="00BC0BAC">
      <w:pPr>
        <w:spacing w:after="12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BC0BAC" w:rsidRPr="00BC0BAC" w:rsidRDefault="00BC0BAC" w:rsidP="00BC0BAC">
      <w:pPr>
        <w:spacing w:after="12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662AF3" w:rsidRPr="0018123F" w:rsidRDefault="00662AF3"/>
    <w:sectPr w:rsidR="00662AF3" w:rsidRPr="0018123F" w:rsidSect="00B170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E5825"/>
    <w:multiLevelType w:val="multilevel"/>
    <w:tmpl w:val="89DAF2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2AE9649C"/>
    <w:multiLevelType w:val="hybridMultilevel"/>
    <w:tmpl w:val="D35E35C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CF7F94"/>
    <w:multiLevelType w:val="multilevel"/>
    <w:tmpl w:val="6F964D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3">
    <w:nsid w:val="45087CBB"/>
    <w:multiLevelType w:val="multilevel"/>
    <w:tmpl w:val="E990FD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5F6E4DBF"/>
    <w:multiLevelType w:val="multilevel"/>
    <w:tmpl w:val="D80A9F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doNotDisplayPageBoundaries/>
  <w:proofState w:spelling="clean" w:grammar="clean"/>
  <w:defaultTabStop w:val="708"/>
  <w:characterSpacingControl w:val="doNotCompress"/>
  <w:compat/>
  <w:rsids>
    <w:rsidRoot w:val="00716EFF"/>
    <w:rsid w:val="00040F72"/>
    <w:rsid w:val="0018123F"/>
    <w:rsid w:val="00350903"/>
    <w:rsid w:val="004D2957"/>
    <w:rsid w:val="00526245"/>
    <w:rsid w:val="005F5170"/>
    <w:rsid w:val="00662AF3"/>
    <w:rsid w:val="006763BB"/>
    <w:rsid w:val="00714665"/>
    <w:rsid w:val="00716EFF"/>
    <w:rsid w:val="00841637"/>
    <w:rsid w:val="008D582F"/>
    <w:rsid w:val="00955B46"/>
    <w:rsid w:val="009F1EC5"/>
    <w:rsid w:val="00A06692"/>
    <w:rsid w:val="00A82BAA"/>
    <w:rsid w:val="00AA3D8A"/>
    <w:rsid w:val="00BC0BAC"/>
    <w:rsid w:val="00C34756"/>
    <w:rsid w:val="00CC6C8D"/>
    <w:rsid w:val="00D1219F"/>
    <w:rsid w:val="00EB599F"/>
    <w:rsid w:val="00F804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3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123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040F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95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1040</Words>
  <Characters>5932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dcterms:created xsi:type="dcterms:W3CDTF">2025-06-16T09:47:00Z</dcterms:created>
  <dcterms:modified xsi:type="dcterms:W3CDTF">2026-02-19T07:00:00Z</dcterms:modified>
</cp:coreProperties>
</file>