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бюджета муниципального образования Жемчужненский сельсовет на 2018 год и на плановый период 2019 и 2020годов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25.12.2017 № 26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44"/>
          <w:lang w:val="en-US"/>
        </w:rPr>
      </w:pPr>
      <w:r>
        <w:rPr>
          <w:rFonts w:ascii="tahoma"/>
          <w:color w:val="000000"/>
          <w:sz w:val="44"/>
          <w:rtl w:val="off"/>
          <w:lang w:val="en-US"/>
        </w:rPr>
        <w:t>от 25.12.2017  г.                                     п. Жемчужный                                        №  26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 утверждении  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Жемчужненский сельсовет на 2018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2019 и 2020годов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Рассмотрев проект бюджета муниципального образования Жемчужненский сельсовет, составленный в соответствии с Бюджетным Кодексом Российской Федерации, Положением «О бюджетном процессе  в  муниципальном   образовании   Жемчужненский   поссовет»   и    статьями 7, 27  Устава   муниципального образования Жемчужненский сельсовет Ширинского района Республики Хакасия,         Совет депутатов    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1. Основные характеристики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     Жемчужненский сельсовет на 2018 год и на плановый период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2019 и 2020 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1. Утвердить основные характеристики бюджета муниципального образования Жемчужненский сельсовет (далее – местный бюджет) на 2018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1)общий объем доходов  местного  бюджета в сумме  </w:t>
      </w:r>
      <w:r>
        <w:rPr>
          <w:rFonts w:ascii="tahoma"/>
          <w:b/>
          <w:color w:val="000000"/>
          <w:sz w:val="20"/>
          <w:rtl w:val="off"/>
          <w:lang w:val="en-US"/>
        </w:rPr>
        <w:t>7738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2) общий объем расходов местного бюджета в сумме </w:t>
      </w:r>
      <w:r>
        <w:rPr>
          <w:rFonts w:ascii="tahoma"/>
          <w:b/>
          <w:color w:val="000000"/>
          <w:sz w:val="20"/>
          <w:rtl w:val="off"/>
          <w:lang w:val="en-US"/>
        </w:rPr>
        <w:t>8038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3) дефицит местного бюджета в сумме 300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2. Утвердить основные характеристики местного бюджета на 2019 и на 2020 годы: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1) прогнозируемый общий объем доходов местного бюджета на 2019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7262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 и на 2020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7324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2) общий объем расходов местного бюджета на 2019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7612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рублей, в том числе условно утвержденные расходы в сумме 191 тысячи рублей, и на 2020 год в сумме </w:t>
      </w:r>
      <w:r>
        <w:rPr>
          <w:rFonts w:ascii="tahoma"/>
          <w:b/>
          <w:color w:val="000000"/>
          <w:sz w:val="20"/>
          <w:rtl w:val="off"/>
          <w:lang w:val="en-US"/>
        </w:rPr>
        <w:t>7674</w:t>
      </w:r>
      <w:r>
        <w:rPr>
          <w:rFonts w:ascii="tahoma"/>
          <w:color w:val="000000"/>
          <w:sz w:val="20"/>
          <w:rtl w:val="off"/>
          <w:lang w:val="en-US"/>
        </w:rPr>
        <w:t xml:space="preserve"> тысяч рублей, в том числе условно утвержденные расходы в сумме 384 тысячи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3) прогнозируемый дефицит   местного бюджета на 2019 год в сумме 350 тысяч рублей, и на 2020 год в сумме 350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3. Утвердить нормативную величину Резервного фонда муниципального образования Жемчужненский сельсовет на 2018 год в сумме 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4.  Утвердить нормативную величину Резервного фонда муниципального образования Жемчужненский сельсовет на 2019 год в сумме 50 тысяч рублей, и на 2020 год в сумме 50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5.    Установить верхний предел муниципального внутреннего долга на 1 января 2019 года  в  сумме 500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6.   Установить верхний предел муниципального внутреннего долга на 1 января 2020 года  в  сумме 550 тыс. руб. и на 1 января 2021 года  в  сумме 600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7.   Утвердить источники финансирования дефицита бюджета муниципального образования Жемчужненский поссовет: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1) на  2018 год согласно приложению 1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2) на плановый период 2019 и 2020 годов согласно приложению 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  </w:t>
      </w:r>
      <w:r>
        <w:rPr>
          <w:rFonts w:ascii="tahoma"/>
          <w:b/>
          <w:color w:val="000000"/>
          <w:sz w:val="20"/>
          <w:rtl w:val="off"/>
          <w:lang w:val="en-US"/>
        </w:rPr>
        <w:t>Статья 2. Формирование доходов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  Жемчужненский сельсовет в 2018 году и плановом периоде 2019 и 2020 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1. Установить, что доходы, поступающие в 2018 году и плановом периоде 2019 и 2020 годах в бюджет муниципального образования, формируются за счет: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федеральных налогов - в соответствии с нормативами,  установленными  Бюджетным кодексом Российской Федерации;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местных налогов – в соответствии с законодательством Российской Федерации и устанавливаемыми представительными органами муниципального образования ;                                                                                                                                                           3)  неналоговых доходов – в соответствии с законодательством Российской Федерации и законодательством Республики Хакасия;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3)  местных налогов и сборов  в части погашения задолженности прошлых лет по отдельным видам налогов, а также  в части погашения задолженности  по отменённым налогам и сборам, в соответствии с законодательством Российской Федерации, законодательством Республики Хакасия, нормативно-правовыми актами муниципального образования Жемчужненский сельсовет;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2. Утвердить доходы бюджета муниципального образования   по группам, подгруппам и статьям кодов классификации доходов бюджетов Российской Федерации, в том числе безвозмездные поступления из районного бюджета: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на 2018 год согласно приложению 3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2) на плановый период 2019 и 2020 годов согласно приложению 4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3. Установить, что доходы, полученные от приватизации имущества, находящегося в муниципальной собственности, за вычетом расходов на организацию и проведение приватизации муниципального имущества, зачисляются в  размере  100 процентов  в бюджет муниципального образования.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4. Установить, что в 2018 году  доходы от сдачи в аренду  имущества, находящегося в муниципальной собственности муниципального образования Жемчужненский сельсовет учитываются полностью в доходах бюджета.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5. Установить, что в 2018 году в бюджет поселения Жемчужненского сельсовета зачисляется единый сельскохозяйственный налог   по нормативу 100 процентов.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6. Установить, что 50 процентов прибыли муниципальных унитарных предприятий, оставшейся после уплаты налогов и иных обязательных платежей, остается в распоряжении муниципальных унитарных предприятий и направляется на развитие производства с последующим представлением отчетности в бухгалтерию поселения по израсходованным суммам.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3. Главные администраторы доходов бюджета муниципального                  образования Жемчужненский сельсовет   и главные администраторы  источников финансирования дефицита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1.  Утвердить перечень главных администраторов доходов бюджета муниципального образования  согласно приложению  5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Администраторы доходов бюджета  осуществляют контроль  за правильностью исчисления, полнотой и своевременностью внесения в бюджет муниципального образования закреплённых за ними источников формирования доходов и несут ответственность за возврат средств, осуществляемый в соответствии с законодательством Российской Федерации и Республики Хакасия.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2.  Утвердить перечень главных администраторов источников финансирования дефицита бюджета муниципального образования согласно приложению 6 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Статья 4. Бюджетные ассигнования бюджета муниципального образования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Жемчужненский сельсовет  на 2018 год и плановый период 2019 и 2020годов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810" w:right="0" w:hanging="39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       Утвердить общий объем бюджетных ассигнований на исполнение публичных нормативных обязательств: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960" w:right="0" w:hanging="36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     на 2018 год в сумме 80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2)  на 2019 год в сумме 30 тыс.рублей, и на 2020 год в сумме 30 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2.   Утвердить   распределение бюджетных ассигнований бюджета муниципального образования   по разделам, подразделам, целевым статьям, группам и подгруппам видов расходов   классификации расходов бюджета муниципального образования Жемчужненский сельсовет: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  на 2018 год согласно приложению 7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на плановый период 2019  и 2020 годов согласно приложению 8 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3.  Утвердить ведомственную структуру расходов бюджета муниципального образования Жемчужненский сельсовет: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  на 2018 год согласно приложению 9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на плановый период 2019 и 2020 годов согласно приложению 10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4.  Утвердить перечень муниципальных Программ, подлежащих финансированию за счет средств бюджета муниципального образования: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1)   на 2018 год согласно приложению 11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2)  на плановый период 2019  и 2020 годов согласно приложению 12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5. Бюджетные ассигнования  дорожного фонда муниципального                  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1416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Установить объём бюджетных ассигнований дорожного фонда Жемчужненского сельсовета: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на 2018 год – в сумме  326,05 тыс.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2) на 2018 год – в сумме  351,64 тыс.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3) на 2019 год – в сумме  366,79 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Статья 6. Особенности использования бюджетных ассигнований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     муниципальных бюджетных и казенных учреждений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08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1.  Установить тарифные ставки специалистам муниципальных бюджетных и казенных учреждений,   работающим и проживающим в сельской местности, с  повышающим коэффициентом 1,25   по сравнению со ставками специалистов, работающих и проживающих в посёлках городского типа, в пределах средств выделенных по смете расходов на оплату труда.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7. Государственные внутренние заимствования и муниципальные гарантии 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8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1.  Утвердить программу муниципальных внутренних заимствований муниципального образования Жемчужненский поссовет на 2018 год и плановый период  2019-2020 годы согласно приложению 13.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2. Утвердить  объем расходов на обслуживание муниципального долга муниципального образования Жемчужненский поссовет в 2018 году в сумме1  тыс. руб.,  в 2019году в сумме 1  тыс. руб., в 2020 году в сумме 1  тыс. руб.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3. Установить, что от имени органа местного самоуправления право осуществления муниципальных, внутренних заимствований и выдачи муниципальных гарантий другим заемщикам принадлежит  администрации муниципального образования.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8. Особенности исполнения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образования Жемчужненский сельсовет в 2018 году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1. Установить, что не использованные по состоянию на 01 января 2018 года остатки межбюджетных трансфертов, предоставленных из республиканского бюджета бюджету муниципального образования в форме субвенций, субсидий и иных межбюджетных трансфертов, имеющих целевое назначение, подлежат возврату в республиканский бюджет в течение первых 10 рабочих дней 2018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2. Предоставить право администрации   Жемчужненского сельсовета перераспределять объемы ассигнований по муниципальным программам с последующим внесением изменений в настоящее решение.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3. Установить, что в ходе исполнения настоящего решения администрация   Жемчужненского сельсовета вправе вносить изменения в сводную бюджетную роспись с последующим внесением изменений в настоящее решение в соответствии со статьей 217 Бюджетного кодекса Российской Федерации.                                                                                                                                            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4. Установить, что кассовое обслуживание исполнения бюджета осуществляется на основании соглашения, заключённого администрацией   Жемчужненского сельсовета и отделением федерального казначейства по Ширинскому району.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5.  Установить, что неиспользованные лимиты бюджетных обязательств и объёмы финансирования бюджета муниципального образования прекращают своё действие 31 декабря 2018 года.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   6.  Считать все приложения неотъемлемой частью настоящего решения.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67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Статья 9. Порядок вступления в силу настоящего Закона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1. Данное решение вступает в силу с 1 января 2018 года  и подлежит  официальному опубликованию не позднее 10 дней после его подписания.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       А.С.Кириллов   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