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C7" w:rsidRDefault="003D39C7" w:rsidP="003D39C7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создании общественных спасательных постов на водоемах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поссовета в период купального сезона 2014 года.</w:t>
      </w:r>
    </w:p>
    <w:p w:rsidR="003D39C7" w:rsidRDefault="003D39C7" w:rsidP="003D39C7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05.06.2014 № 43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3D39C7" w:rsidRDefault="003D39C7" w:rsidP="003D39C7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                                 </w:t>
      </w:r>
      <w:r>
        <w:rPr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3D39C7" w:rsidRDefault="003D39C7" w:rsidP="003D39C7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3D39C7" w:rsidRDefault="003D39C7" w:rsidP="003D39C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b w:val="0"/>
          <w:bCs w:val="0"/>
          <w:color w:val="706D6D"/>
          <w:sz w:val="24"/>
          <w:szCs w:val="24"/>
        </w:rPr>
        <w:t xml:space="preserve"> сельсовета</w:t>
      </w:r>
    </w:p>
    <w:p w:rsidR="003D39C7" w:rsidRDefault="003D39C7" w:rsidP="003D39C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b w:val="0"/>
          <w:bCs w:val="0"/>
          <w:color w:val="706D6D"/>
          <w:sz w:val="24"/>
          <w:szCs w:val="24"/>
        </w:rPr>
        <w:t>  район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 05.06.2014 г.                                   п. Жемчужный                                              № 43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 создании </w:t>
      </w:r>
      <w:proofErr w:type="gramStart"/>
      <w:r>
        <w:rPr>
          <w:color w:val="706D6D"/>
        </w:rPr>
        <w:t>общественных</w:t>
      </w:r>
      <w:proofErr w:type="gramEnd"/>
      <w:r>
        <w:rPr>
          <w:color w:val="706D6D"/>
        </w:rPr>
        <w:t xml:space="preserve"> спасательных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постов на водоемах территории </w:t>
      </w:r>
      <w:proofErr w:type="spellStart"/>
      <w:r>
        <w:rPr>
          <w:color w:val="706D6D"/>
        </w:rPr>
        <w:t>Жемчужненского</w:t>
      </w:r>
      <w:proofErr w:type="spellEnd"/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поссовета в период купального сезона 2014 года. 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 Во исполнение  распоряжения Главы Республики Хакасия - Председателя Правительства  Республики Хакасия от 24.05.2012 г № 87-РП,  с целью обеспечения безопасности отдыхающих на водоемах, расположенных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поссовета,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Администрация ПОСТАНОВЛЯЕТ: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 1. МУП </w:t>
      </w:r>
      <w:proofErr w:type="spellStart"/>
      <w:r>
        <w:rPr>
          <w:color w:val="706D6D"/>
        </w:rPr>
        <w:t>п</w:t>
      </w:r>
      <w:proofErr w:type="gramStart"/>
      <w:r>
        <w:rPr>
          <w:color w:val="706D6D"/>
        </w:rPr>
        <w:t>.Ж</w:t>
      </w:r>
      <w:proofErr w:type="gramEnd"/>
      <w:r>
        <w:rPr>
          <w:color w:val="706D6D"/>
        </w:rPr>
        <w:t>емчужный</w:t>
      </w:r>
      <w:proofErr w:type="spellEnd"/>
      <w:r>
        <w:rPr>
          <w:color w:val="706D6D"/>
        </w:rPr>
        <w:t xml:space="preserve"> «Благоустройство» </w:t>
      </w:r>
      <w:proofErr w:type="spellStart"/>
      <w:r>
        <w:rPr>
          <w:color w:val="706D6D"/>
        </w:rPr>
        <w:t>и.о.директора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Констанц</w:t>
      </w:r>
      <w:proofErr w:type="spellEnd"/>
      <w:r>
        <w:rPr>
          <w:color w:val="706D6D"/>
        </w:rPr>
        <w:t xml:space="preserve"> Владимиру Александровичу в зоне отдыха «У озера», находящейся на берегу озера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>, создать и обеспечить функционирование в течение купального сезона  спасательный пост водной и общественной безопасности со следующим перечнем сил и средств: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матрос-спасатель – Зайцев Александр Валерьевич;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помощник спасателя – </w:t>
      </w:r>
      <w:proofErr w:type="spellStart"/>
      <w:r>
        <w:rPr>
          <w:color w:val="706D6D"/>
        </w:rPr>
        <w:t>Музычкин</w:t>
      </w:r>
      <w:proofErr w:type="spellEnd"/>
      <w:r>
        <w:rPr>
          <w:color w:val="706D6D"/>
        </w:rPr>
        <w:t xml:space="preserve"> Дмитрий Маратович;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плавательное средство с мотором – 1 ед</w:t>
      </w:r>
      <w:proofErr w:type="gramStart"/>
      <w:r>
        <w:rPr>
          <w:color w:val="706D6D"/>
        </w:rPr>
        <w:t>..</w:t>
      </w:r>
      <w:proofErr w:type="gramEnd"/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средства электросвязи (сотовые)- 2 ед.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спасательные круги с тросом – веревкой – 2 ед.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аптечка медицинская – 2 комплекта.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 Спасательный пост  расположить в прибрежной  зоне с достаточной видимостью акватории водоема, в палатке, под навесом, или облегченном вагончике.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 Пост должен быть оснащен вывеской и доской объявлений с правилами водной безопасности, номерами телефонов служб экстренного реагирования.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 Персонал поста должен быть обучен первичным правилам и приемам спасения людей на воде, оказанию первой медицинской помощи пострадавшим. Персонал поста должен иметь должностные инструкции, связь с экстренными службами, в первую очередь со скорой медицинской помощью.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 2. Рекомендовать Индивидуальному предпринимателю </w:t>
      </w:r>
      <w:proofErr w:type="spellStart"/>
      <w:r>
        <w:rPr>
          <w:color w:val="706D6D"/>
        </w:rPr>
        <w:t>Гилину</w:t>
      </w:r>
      <w:proofErr w:type="spellEnd"/>
      <w:r>
        <w:rPr>
          <w:color w:val="706D6D"/>
        </w:rPr>
        <w:t xml:space="preserve"> Юрию Ивановичу, имеющему земельный участок на берегу озера Иткуль с круглосуточным пребыванием отдыхающих (северный берег, акватория, прилегающая к пляжу вблизи водозабора), создать и обеспечить функционирование в течение купального сезона  спасательный пост водной и общественной безопасности   со следующим перечнем сил и средств: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матрос-спасатель – 1 чел;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помощник спасателя- 1 чел;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плавательное средство с мотором – 1 ед</w:t>
      </w:r>
      <w:proofErr w:type="gramStart"/>
      <w:r>
        <w:rPr>
          <w:color w:val="706D6D"/>
        </w:rPr>
        <w:t>..</w:t>
      </w:r>
      <w:proofErr w:type="gramEnd"/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средства электросвязи (сотовые)- 2 ед.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спасательные круги с тросом – веревкой – 2 ед.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аптечка медицинская – 2 комплекта.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 3. Опубликовать данное постановление на официальном сайте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 4.  Довести данное постановление до заинтересованных лиц.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 5.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данного постановления оставляю за собой.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</w:t>
      </w:r>
    </w:p>
    <w:p w:rsidR="003D39C7" w:rsidRDefault="003D39C7" w:rsidP="003D39C7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3D39C7" w:rsidRDefault="003D39C7" w:rsidP="003D39C7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Глава 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                                               </w:t>
      </w:r>
      <w:proofErr w:type="spellStart"/>
      <w:r>
        <w:rPr>
          <w:color w:val="706D6D"/>
        </w:rPr>
        <w:t>С.Е.Ашуркин</w:t>
      </w:r>
      <w:proofErr w:type="spellEnd"/>
    </w:p>
    <w:p w:rsidR="002F30B1" w:rsidRPr="00B8500D" w:rsidRDefault="002F30B1" w:rsidP="003D39C7"/>
    <w:sectPr w:rsidR="002F30B1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F30B1"/>
    <w:rsid w:val="00323A66"/>
    <w:rsid w:val="003C63EB"/>
    <w:rsid w:val="003D39C7"/>
    <w:rsid w:val="00455343"/>
    <w:rsid w:val="004D430D"/>
    <w:rsid w:val="00516387"/>
    <w:rsid w:val="0052223A"/>
    <w:rsid w:val="0056009F"/>
    <w:rsid w:val="0058762D"/>
    <w:rsid w:val="006778FE"/>
    <w:rsid w:val="006C3E62"/>
    <w:rsid w:val="00731028"/>
    <w:rsid w:val="007A5069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F6DC6"/>
    <w:rsid w:val="00E50467"/>
    <w:rsid w:val="00E6411C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2023-08-25T04:01:00Z</dcterms:created>
  <dcterms:modified xsi:type="dcterms:W3CDTF">2023-08-25T04:01:00Z</dcterms:modified>
</cp:coreProperties>
</file>