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подготовке объектов и жилого сектора к пожароопасному периоду 2012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09 от 29.03.2012г.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Жемчужненского поссовета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29.03.2012 г.                              п. Жемчужный                                        №  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подготовке объектов и жилого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сектора к   пожароопасному периоду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2012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 наступлением пожароопасного периода резко возрастает опасность возникновения пожаров.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В целях предупреждения возникновения пожаров, сохранности всех видов собственности от уничтожения огнем, руководствуясь Техническим </w:t>
      </w:r>
      <w:r>
        <w:fldChar w:fldCharType="begin"/>
      </w:r>
      <w:r>
        <w:instrText xml:space="preserve"> HYPERLINK "consultantplus://offline/ref=BEBED3A6242C1CF061B3629B021620681C95F20631B15899403864BDDEr1H" </w:instrText>
      </w:r>
      <w:r>
        <w:fldChar w:fldCharType="separate"/>
      </w:r>
      <w:r>
        <w:rPr>
          <w:rFonts w:ascii="times new roman"/>
          <w:color w:val="0000ff"/>
          <w:sz w:val="26"/>
          <w:u w:val="single"/>
          <w:rtl w:val="off"/>
          <w:lang w:val="en-US"/>
        </w:rPr>
        <w:t>регламентом</w: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о требованиях пожарной безопасности N 123-ФЗ от 22.07.2008, </w:t>
      </w:r>
      <w:r>
        <w:fldChar w:fldCharType="begin"/>
      </w:r>
      <w:r>
        <w:instrText xml:space="preserve"> HYPERLINK "consultantplus://offline/ref=BEBED3A6242C1CF061B3629B021620681C95F20631B15899403864BDE142923DDEB865A6A4D723D0rDH" </w:instrText>
      </w:r>
      <w:r>
        <w:fldChar w:fldCharType="separate"/>
      </w:r>
      <w:r>
        <w:rPr>
          <w:rFonts w:ascii="times new roman"/>
          <w:color w:val="0000ff"/>
          <w:sz w:val="26"/>
          <w:u w:val="single"/>
          <w:rtl w:val="off"/>
          <w:lang w:val="en-US"/>
        </w:rPr>
        <w:t>ст. 63</w: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, </w:t>
      </w:r>
      <w:r>
        <w:fldChar w:fldCharType="begin"/>
      </w:r>
      <w:r>
        <w:instrText xml:space="preserve"> HYPERLINK "consultantplus://offline/ref=BEBED3A6242C1CF061B3629B021620681A9DFC0638BD0593486168BFE64DCD2AD9F169A4A5DDrAH" </w:instrText>
      </w:r>
      <w:r>
        <w:fldChar w:fldCharType="separate"/>
      </w:r>
      <w:r>
        <w:rPr>
          <w:rFonts w:ascii="times new roman"/>
          <w:color w:val="0000ff"/>
          <w:sz w:val="26"/>
          <w:u w:val="single"/>
          <w:rtl w:val="off"/>
          <w:lang w:val="en-US"/>
        </w:rPr>
        <w:t>ст. ст. 19</w: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, </w:t>
      </w:r>
      <w:r>
        <w:fldChar w:fldCharType="begin"/>
      </w:r>
      <w:r>
        <w:instrText xml:space="preserve"> HYPERLINK "consultantplus://offline/ref=BEBED3A6242C1CF061B3629B021620681A9DFC0638BD0593486168BFE64DCD2AD9F169A7A1DDr2H" </w:instrText>
      </w:r>
      <w:r>
        <w:fldChar w:fldCharType="separate"/>
      </w:r>
      <w:r>
        <w:rPr>
          <w:rFonts w:ascii="times new roman"/>
          <w:color w:val="0000ff"/>
          <w:sz w:val="26"/>
          <w:u w:val="single"/>
          <w:rtl w:val="off"/>
          <w:lang w:val="en-US"/>
        </w:rPr>
        <w:t>22</w: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Федерального закона от 21.12.1994 N 69-ФЗ "О пожарной безопасности", </w:t>
      </w:r>
      <w:r>
        <w:fldChar w:fldCharType="begin"/>
      </w:r>
      <w:r>
        <w:instrText xml:space="preserve"> HYPERLINK "consultantplus://offline/ref=BEBED3A6242C1CF061B3629B021620681A9DFC083CB80593486168BFE64DCD2AD9F169A7A4D22A05DArDH" </w:instrText>
      </w:r>
      <w:r>
        <w:fldChar w:fldCharType="separate"/>
      </w:r>
      <w:r>
        <w:rPr>
          <w:rFonts w:ascii="times new roman"/>
          <w:color w:val="0000ff"/>
          <w:sz w:val="26"/>
          <w:u w:val="single"/>
          <w:rtl w:val="off"/>
          <w:lang w:val="en-US"/>
        </w:rPr>
        <w:t>пунктом 2 статьи 11</w: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характера", ст. 8 Устава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1. Установить на территории муниципального образования Жемчужненский поссовет   особый противопожарный режим в период с 01 апреля по 10 октября 2012 года, во время которого руководителям учреждений, организаций, предприятий, гражданам, проживающим и находящимся  на территории поселения,  рекомендую: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1.1. Обеспечить соблюдение требований пожарной безопасности и выполнение        предписаний Государственного пожарного надзора в быту и на производстве.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1.2. Привести в исправное состояние системы и средства противопожарной защиты, включая первичные средства тушения пожаров.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1.3. Обучить своих работников мерам пожарной безопасности и действиям при возникновении пожаров.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1.4. Запретить бесконтрольное сжигание сухой травы, мусора, горючих отходов                         на территории населенных пунктов, организаций,  садоводческих участках.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 Совместно с общественностью,  работниками жилищно-коммунальной службы, сотрудниками Государственного пожарного надзора Ширинского района, сотрудниками ОВД по Ширинскому району, общественной безопасности  определить уровень подготовки населенных пунктов, жилья, организаций,  зданий,  сооружений и иных объектов к   пожароопасному периоду.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3. Проводить разъяснительную работу среди граждан поселения о запрете сжигания сухой травы   в степной зоне, расположенной вблизи поселков.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4. Рекомендовать руководителям предприятий, чьи объекты расположены за чертой              поселка,  создание  минерализованных  противопожарных  полос  или  создание  пожароустойчивых зон, разработать мероприятия, исключающие возможность      переброса       огня при степных пожарах.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5. Директору  МОУ Жемчужненская   СОШ № 1  Рихтер Е.Н. рекомендовать проведение бесед с учащимися об опасности  пожаров.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6. Привести всю имеющуюся технику, приспособленную для пожаротушения в исправное состояние.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7. Содержать в исправном состоянии дороги, обеспечивающие проезды пожарной                 автотехники к водоемам, поддерживать в постоянной готовности противопожарное водоснабжение и приспособленные для этих целей водозаборные устройства.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8.  На общих сходах граждан    рассмотреть вопросы оповещения, сбора и порядок тушения пожаров при угрозе распространения.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9. Оказывать содействие должностным лицам   Государственного пожарного надзора при организации проверок противопожарного состояния.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99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10. Администрации   Жемчужненского поссовета довести данное постановление до сведения заинтересованных лиц.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11. Контроль за исполнением данного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Глава  Жемчужненского поссовета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