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утверждении сводного Реестра муниципальных услуг, предоставляемых администрацией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24 от 16.05.2012г.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Жемчужненского поссовета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от 16.05.2012 г.                              п. Жемчужный                                        № 24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Об утверждении сводного Реестра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муниципальных услуг, предоставляемых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администрацией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60" w:line="240" w:lineRule="auto"/>
        <w:ind w:left="0" w:right="0" w:firstLine="709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Руководствуясь Федеральным Законом от 6 октября 2003г. № 131-ФЗ «Об общих принципах организации местного самоуправления в Российской Федерации», в целях реализации Федерального закона от 08.05.2010 г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руководствуясь   Уставом муниципального образования Жемчужненский поссовет Ширинского района Республики Хакасия,     ПОСТАНОВЛЯЮ: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</w:t>
      </w:r>
      <w:r>
        <w:rPr>
          <w:rFonts w:ascii="times new roman"/>
          <w:color w:val="000000"/>
          <w:sz w:val="26"/>
          <w:rtl w:val="off"/>
          <w:lang w:val="en-US"/>
        </w:rPr>
        <w:t>1.Утверди</w:t>
      </w:r>
      <w:r>
        <w:rPr>
          <w:rFonts w:ascii="times new roman"/>
          <w:color w:val="000000"/>
          <w:sz w:val="26"/>
          <w:rtl w:val="off"/>
          <w:lang w:val="en-US"/>
        </w:rPr>
        <w:t xml:space="preserve">ть Реестр муниципальных услуг, выполняемых администрацией  </w:t>
      </w:r>
      <w:r>
        <w:rPr>
          <w:rFonts w:ascii="times new roman"/>
          <w:color w:val="000000"/>
          <w:sz w:val="26"/>
          <w:rtl w:val="off"/>
          <w:lang w:val="en-US"/>
        </w:rPr>
        <w:t>Жемчужненского поссовета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2. Настоящее постановление подлежит опубликованию (обнародованию).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3. Контроль за исполнением настоящего постановления оставляю за собой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 Жемчужненского поссовета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                                                                                                                                                                                   Приложение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                                                                                                                                                                        к постановлению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от 16.05.2012 г.  №24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67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67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67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Реестр муниципальных услуг, выполняемых администрацией 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525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>
                      <a:picLocks noGrp="0" noSelect="0" noChangeAspect="1" noMove="0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5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38023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Grp="0" noSelect="0" noChangeAspect="1" noMove="0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46081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>
                      <a:picLocks noGrp="0" noSelect="0" noChangeAspect="1" noMove="0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