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видов обязательных Об утверждении видов обязательных работ и перечня организаций для исполнения административных наказаний на территории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28.09.2012 №72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Администрация 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Ширинского 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28.09.2012  г.                                    п. Жемчужный                                               № 72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Об утверждении видов обязательных                                                                                             работ и перечня организаций для исполнения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административных наказаний  на территории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Во   исполнение   статей   3.2,   части  2  статьи 32.12 КоАП РФ, ч.3 ст.4 Федерального  закона № 65-ФЗ от 08.06.2012 г, в целях обеспечения исполнения административных наказаний в виде обязательных работ лицам,  которым назначено административное наказание в виде обязательных работ,  руководствуясь Уставом муниципального образования Жемчужненский поссовет,                                                                      </w:t>
      </w:r>
      <w:r>
        <w:rPr>
          <w:rFonts w:ascii="tahoma"/>
          <w:b w:val="off"/>
          <w:color w:val="000000"/>
          <w:sz w:val="20"/>
          <w:rtl w:val="off"/>
          <w:lang w:val="en-US"/>
        </w:rPr>
        <w:t xml:space="preserve">ПОСТАНОВЛЯЮ: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 xml:space="preserve">     </w:t>
      </w:r>
      <w:r>
        <w:rPr>
          <w:rFonts w:ascii="tahoma"/>
          <w:color w:val="000000"/>
          <w:sz w:val="20"/>
          <w:rtl w:val="off"/>
          <w:lang w:val="en-US"/>
        </w:rPr>
        <w:t>1. Утвердить  Перечень видов обязательных работ, определенных для исполнения административного наказания в виде обязательных работ на территории Жемчужненского поссовета (Приложение № 1);                                                                                                        Перечень  объектов,  определенных  для  исполнения  административного  наказания осужденными  к  обязательным  работам  на  территории  Жемчужненского  поссовета (Приложение № 2);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2. Данное постановление вступает в силу с 01.01.2013 года, подлежит опубликованию (обнародованию), 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3. Контроль за выполнением настоящего постановления оставляю за собой.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 Жемчужненского поссовета     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