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создании пешеходной зоны на участке улиц Аптечной, Староверова поселка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32 от 09.06.2011г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09.06.2011 г.                             п. Жемчужный                                    №  32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создании пешеходной зоны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 участке  улиц  Аптечной,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Староверова поселка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99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В  связи  с  большим  притоком  отдыхающих   в  летний  период,  в целях улучшения и расширения сферы  обслуживания отдыхающих, обеспечения безопасности граждан, руководствуясь ст.8  Устава муниципального образования Жемчужненский поссовет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6"/>
          <w:rtl w:val="off"/>
          <w:lang w:val="en-US"/>
        </w:rPr>
        <w:t>Создать, на летний период с 15 июня 2011 года по 20 августа 2011 года, пешеходную зону (зону ограниченного движения транспортных средств), в границах территории автостанции,  расположенной     пгт.  Жемчужный, ул.Аптечная, между юго-западной границей ОАО «Курорт «Озеро Шира» и банно-прачечным корпусом ОАО «Курорт «Озеро Шира», ул.Староверова от границы территории ОАО «Курорт «Озеро Шира»  до пересечения с ул.Комлева, ул.Аптечная от земельного участка жилого дома № 17   до перекрестка с ул..Староверова.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Администрации муниципального образования Жемчужненский поссовет:                                   - принять меры для исключения несанкционированного въезда транспортных                                                средств  в пешеходную зону путем установки ограждений, согласовать с отделом государственного  пожарного  надзора  по  Ширинскому  району  размещение ограждений для обеспечения пожарных проездов;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оборудовать контрольно-пропускной пункт на въезде между территорией ОАО                                             «Курорт   «Озеро Шира» и зданием почты, обеспечить круглосуточное дежурство ответственных  лиц  на КПП;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79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определить перечень транспортных средств, которым разрешен въезд на территорию пешеходной зоны;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- совместно  с   ГИБДД  Ширинского  РОВД  определить места размещения и порядок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установки  дополнительных  дорожных  знаков  и  дорожной  разметки;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- согласовать  с  заинтересованными  организациями  и  предпринимателями  вопрос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освещения участков пешеходной зоны  в местах установки заграждений.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36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Контроль за исполнением настоящего постановления 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образования Жемчужненский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