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внесении изменений в решение Совета депутатов Жемчужненского сельсовета от 20.11.2018г. № 19 «Об установлении земельного налога на территории муниципального образования Жемчужненский сельсовет»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05.03.2019 № 3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Segoe UI"/>
          <w:color w:val="000000"/>
          <w:sz w:val="26"/>
          <w:rtl w:val="off"/>
          <w:lang w:val="en-US"/>
        </w:rPr>
        <w:t xml:space="preserve">             РОССИЙСКАЯ ФЕДЕРАЦИЯ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от  05.03.2019 г.               п.Жемчужный                         № 3                                          </w:t>
      </w:r>
      <w:r>
        <w:rPr>
          <w:rFonts w:ascii="Segoe UI"/>
          <w:color w:val="000000"/>
          <w:sz w:val="18"/>
          <w:rtl w:val="off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 внесении изменений в решение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 от 20.11.2018г.  № 19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«Об установлении земельного налога на территории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муниципального образования  Жемчужненский сельсовет»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В соответствии с главой 31 Налогового кодекса Российской Федерации, Федеральным законом от 6 октября 2003 г. №131-ФЗ «Об общих принципах организации местного самоуправления в Российской Федерации» (с последующими изменениями), Уставом муниципального образования Жемчужненский сельсовет Ширинского района Республики Хакасия, Совет депутатов 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1. Внести изменения в Решение от 20.11.2019 №19  «Об установлении земельного налога на территории муниципального образования  Жемчужненский сельсовет»: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1.1.  Пункт 3 читать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3.1 для налогоплательщиков – физических лиц срок уплаты земельного налог не позднее 1 декабря года, следующего за истекшим налоговым периодом;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3.2 для налогоплательщиков – организаций: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авансовых платежей – ежеквартально, не позднее последнего числа месяца следующего за истекшим отчетным периодом;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платежей по итогам налогового периода – не позднее 1 марта года, следующего за истекшим налоговым периодом.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2. Настоящее  решение   вступает в силу после официального опубликования (обнародования) и распространяется на правоотношения, возникающие с  1 января 2019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Глава 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А.С.Кириллов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